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CE92" w14:textId="1946FFE5" w:rsidR="009F0AAB" w:rsidRPr="002D56A0" w:rsidRDefault="00BA0661" w:rsidP="002D478E">
      <w:pPr>
        <w:pStyle w:val="Title"/>
        <w:rPr>
          <w:lang w:val="en-GB"/>
        </w:rPr>
      </w:pPr>
      <w:r>
        <w:rPr>
          <w:lang w:val="en-GB"/>
        </w:rPr>
        <w:t>8</w:t>
      </w:r>
      <w:r w:rsidR="009F0AAB" w:rsidRPr="002D56A0">
        <w:rPr>
          <w:lang w:val="en-GB"/>
        </w:rPr>
        <w:t xml:space="preserve">. </w:t>
      </w:r>
      <w:r w:rsidR="00BC6BBC">
        <w:rPr>
          <w:lang w:val="en-GB"/>
        </w:rPr>
        <w:t xml:space="preserve">The </w:t>
      </w:r>
      <w:r w:rsidR="009F0AAB" w:rsidRPr="002D56A0">
        <w:rPr>
          <w:lang w:val="en-GB"/>
        </w:rPr>
        <w:t>Romer model</w:t>
      </w:r>
    </w:p>
    <w:p w14:paraId="26EC7DFF" w14:textId="77777777" w:rsidR="009F0AAB" w:rsidRPr="00655FC2" w:rsidRDefault="009F0AAB" w:rsidP="009F0AAB">
      <w:pPr>
        <w:autoSpaceDE w:val="0"/>
        <w:autoSpaceDN w:val="0"/>
        <w:adjustRightInd w:val="0"/>
        <w:spacing w:after="0" w:line="360" w:lineRule="auto"/>
        <w:rPr>
          <w:rFonts w:ascii="Times New Roman" w:hAnsi="Times New Roman" w:cs="Times New Roman"/>
          <w:b/>
          <w:bCs/>
          <w:lang w:val="en-GB"/>
        </w:rPr>
      </w:pPr>
    </w:p>
    <w:p w14:paraId="59AA7A00" w14:textId="7BF92417" w:rsidR="002D478E" w:rsidRPr="002D478E" w:rsidRDefault="00BA0661" w:rsidP="002D478E">
      <w:pPr>
        <w:pStyle w:val="ListParagraph"/>
        <w:spacing w:after="0" w:line="360" w:lineRule="auto"/>
        <w:ind w:left="0"/>
        <w:rPr>
          <w:rFonts w:ascii="Times New Roman" w:hAnsi="Times New Roman" w:cs="Times New Roman"/>
          <w:lang w:val="en-GB"/>
        </w:rPr>
      </w:pPr>
      <w:r>
        <w:rPr>
          <w:rFonts w:ascii="Times New Roman" w:hAnsi="Times New Roman" w:cs="Times New Roman"/>
          <w:b/>
          <w:lang w:val="en-GB"/>
        </w:rPr>
        <w:t>8</w:t>
      </w:r>
      <w:r w:rsidR="002D478E" w:rsidRPr="002D478E">
        <w:rPr>
          <w:rFonts w:ascii="Times New Roman" w:hAnsi="Times New Roman" w:cs="Times New Roman"/>
          <w:b/>
          <w:lang w:val="en-GB"/>
        </w:rPr>
        <w:t>.1</w:t>
      </w:r>
      <w:r w:rsidR="002D478E" w:rsidRPr="002D478E">
        <w:rPr>
          <w:rFonts w:ascii="Times New Roman" w:hAnsi="Times New Roman" w:cs="Times New Roman"/>
          <w:lang w:val="en-GB"/>
        </w:rPr>
        <w:t xml:space="preserve"> Indicate which variables influence technical progress in the </w:t>
      </w:r>
      <w:r w:rsidR="002D478E">
        <w:rPr>
          <w:rFonts w:ascii="Times New Roman" w:hAnsi="Times New Roman" w:cs="Times New Roman"/>
          <w:lang w:val="en-GB"/>
        </w:rPr>
        <w:t>R</w:t>
      </w:r>
      <w:r w:rsidR="002D478E" w:rsidRPr="002D478E">
        <w:rPr>
          <w:rFonts w:ascii="Times New Roman" w:hAnsi="Times New Roman" w:cs="Times New Roman"/>
          <w:lang w:val="en-GB"/>
        </w:rPr>
        <w:t>omer model and explain what each</w:t>
      </w:r>
      <w:r w:rsidR="002D478E">
        <w:rPr>
          <w:rFonts w:ascii="Times New Roman" w:hAnsi="Times New Roman" w:cs="Times New Roman"/>
          <w:lang w:val="en-GB"/>
        </w:rPr>
        <w:t xml:space="preserve"> </w:t>
      </w:r>
      <w:r w:rsidR="002D478E" w:rsidRPr="002D478E">
        <w:rPr>
          <w:rFonts w:ascii="Times New Roman" w:hAnsi="Times New Roman" w:cs="Times New Roman"/>
          <w:lang w:val="en-GB"/>
        </w:rPr>
        <w:t xml:space="preserve">of those variables consists of.  </w:t>
      </w:r>
    </w:p>
    <w:p w14:paraId="7C172E15" w14:textId="77777777" w:rsidR="002D478E" w:rsidRPr="002D478E" w:rsidRDefault="002D478E" w:rsidP="002D478E">
      <w:pPr>
        <w:pStyle w:val="ListParagraph"/>
        <w:spacing w:after="0" w:line="360" w:lineRule="auto"/>
        <w:ind w:left="0"/>
        <w:rPr>
          <w:rFonts w:ascii="Times New Roman" w:hAnsi="Times New Roman" w:cs="Times New Roman"/>
          <w:lang w:val="en-GB"/>
        </w:rPr>
      </w:pPr>
    </w:p>
    <w:p w14:paraId="204FE4E6" w14:textId="77777777" w:rsidR="002D478E" w:rsidRPr="002D478E" w:rsidRDefault="002D478E" w:rsidP="002D478E">
      <w:pPr>
        <w:pStyle w:val="ListParagraph"/>
        <w:spacing w:after="0" w:line="360" w:lineRule="auto"/>
        <w:ind w:left="0"/>
        <w:rPr>
          <w:rFonts w:ascii="Times New Roman" w:hAnsi="Times New Roman" w:cs="Times New Roman"/>
          <w:b/>
        </w:rPr>
      </w:pPr>
      <w:r w:rsidRPr="002D478E">
        <w:rPr>
          <w:rFonts w:ascii="Times New Roman" w:hAnsi="Times New Roman" w:cs="Times New Roman"/>
          <w:b/>
        </w:rPr>
        <w:t xml:space="preserve">O progresso técnico no modelo de Romer é dado pela equação </w:t>
      </w:r>
    </w:p>
    <w:p w14:paraId="340D1C67" w14:textId="77777777" w:rsidR="002D478E" w:rsidRPr="002D478E" w:rsidRDefault="002D478E" w:rsidP="002D478E">
      <w:pPr>
        <w:pStyle w:val="ListParagraph"/>
        <w:spacing w:after="0" w:line="360" w:lineRule="auto"/>
        <w:ind w:left="0" w:firstLine="360"/>
        <w:rPr>
          <w:rFonts w:ascii="Times New Roman" w:hAnsi="Times New Roman" w:cs="Times New Roman"/>
          <w:b/>
        </w:rPr>
      </w:pPr>
      <w:r w:rsidRPr="002D478E">
        <w:rPr>
          <w:rFonts w:ascii="Times New Roman" w:hAnsi="Times New Roman" w:cs="Times New Roman"/>
          <w:b/>
        </w:rPr>
        <w:t xml:space="preserve">dA/dt = θ . </w:t>
      </w:r>
      <w:r w:rsidRPr="002D478E">
        <w:rPr>
          <w:rFonts w:ascii="Times New Roman" w:hAnsi="Times New Roman" w:cs="Times New Roman"/>
          <w:b/>
          <w:i/>
        </w:rPr>
        <w:t>L</w:t>
      </w:r>
      <w:r w:rsidRPr="002D478E">
        <w:rPr>
          <w:rFonts w:ascii="Times New Roman" w:hAnsi="Times New Roman" w:cs="Times New Roman"/>
          <w:b/>
          <w:i/>
          <w:vertAlign w:val="subscript"/>
        </w:rPr>
        <w:t>A</w:t>
      </w:r>
      <w:r w:rsidRPr="002D478E">
        <w:rPr>
          <w:rFonts w:ascii="Times New Roman" w:hAnsi="Times New Roman" w:cs="Times New Roman"/>
          <w:b/>
          <w:vertAlign w:val="superscript"/>
        </w:rPr>
        <w:t>λ</w:t>
      </w:r>
      <w:r w:rsidRPr="002D478E">
        <w:rPr>
          <w:rFonts w:ascii="Times New Roman" w:hAnsi="Times New Roman" w:cs="Times New Roman"/>
          <w:b/>
        </w:rPr>
        <w:t xml:space="preserve"> . A</w:t>
      </w:r>
      <w:r w:rsidRPr="002D478E">
        <w:rPr>
          <w:rFonts w:ascii="Times New Roman" w:hAnsi="Times New Roman" w:cs="Times New Roman"/>
          <w:b/>
          <w:vertAlign w:val="superscript"/>
        </w:rPr>
        <w:t>Φ</w:t>
      </w:r>
    </w:p>
    <w:p w14:paraId="760774E1" w14:textId="01FDE70D" w:rsidR="002D478E" w:rsidRPr="002D478E" w:rsidRDefault="002D478E" w:rsidP="002D478E">
      <w:pPr>
        <w:pStyle w:val="ListParagraph"/>
        <w:spacing w:after="0" w:line="360" w:lineRule="auto"/>
        <w:ind w:left="0"/>
        <w:rPr>
          <w:rFonts w:ascii="Times New Roman" w:hAnsi="Times New Roman" w:cs="Times New Roman"/>
          <w:b/>
        </w:rPr>
      </w:pPr>
      <w:r w:rsidRPr="002D478E">
        <w:rPr>
          <w:rFonts w:ascii="Times New Roman" w:hAnsi="Times New Roman" w:cs="Times New Roman"/>
          <w:b/>
        </w:rPr>
        <w:t xml:space="preserve">, segundo a qual o progresso técnico (acréscimo de novas ideias ao </w:t>
      </w:r>
      <w:r w:rsidRPr="002D478E">
        <w:rPr>
          <w:rFonts w:ascii="Times New Roman" w:hAnsi="Times New Roman" w:cs="Times New Roman"/>
          <w:b/>
          <w:i/>
        </w:rPr>
        <w:t xml:space="preserve">stock </w:t>
      </w:r>
      <w:r w:rsidRPr="002D478E">
        <w:rPr>
          <w:rFonts w:ascii="Times New Roman" w:hAnsi="Times New Roman" w:cs="Times New Roman"/>
          <w:b/>
        </w:rPr>
        <w:t>de ideias existente)</w:t>
      </w:r>
      <w:r w:rsidRPr="002D478E">
        <w:rPr>
          <w:rFonts w:ascii="Times New Roman" w:hAnsi="Times New Roman" w:cs="Times New Roman"/>
          <w:b/>
          <w:i/>
        </w:rPr>
        <w:t xml:space="preserve"> </w:t>
      </w:r>
      <w:r w:rsidRPr="002D478E">
        <w:rPr>
          <w:rFonts w:ascii="Times New Roman" w:hAnsi="Times New Roman" w:cs="Times New Roman"/>
          <w:b/>
        </w:rPr>
        <w:t xml:space="preserve">depende das variáveis </w:t>
      </w:r>
      <w:r w:rsidRPr="002D478E">
        <w:rPr>
          <w:rFonts w:ascii="Times New Roman" w:hAnsi="Times New Roman" w:cs="Times New Roman"/>
          <w:b/>
          <w:i/>
        </w:rPr>
        <w:t>L</w:t>
      </w:r>
      <w:r w:rsidRPr="002D478E">
        <w:rPr>
          <w:rFonts w:ascii="Times New Roman" w:hAnsi="Times New Roman" w:cs="Times New Roman"/>
          <w:b/>
          <w:i/>
          <w:vertAlign w:val="subscript"/>
        </w:rPr>
        <w:t>A</w:t>
      </w:r>
      <w:r w:rsidRPr="002D478E">
        <w:rPr>
          <w:rFonts w:ascii="Times New Roman" w:hAnsi="Times New Roman" w:cs="Times New Roman"/>
          <w:b/>
        </w:rPr>
        <w:t xml:space="preserve"> = número de investigadores e A = </w:t>
      </w:r>
      <w:r w:rsidRPr="002D478E">
        <w:rPr>
          <w:rFonts w:ascii="Times New Roman" w:hAnsi="Times New Roman" w:cs="Times New Roman"/>
          <w:b/>
          <w:i/>
        </w:rPr>
        <w:t xml:space="preserve">stock </w:t>
      </w:r>
      <w:r w:rsidRPr="002D478E">
        <w:rPr>
          <w:rFonts w:ascii="Times New Roman" w:hAnsi="Times New Roman" w:cs="Times New Roman"/>
          <w:b/>
        </w:rPr>
        <w:t xml:space="preserve">de ideias existente; dos parâmetros λ e φ, que exprimem o efeito de escala das variáveis </w:t>
      </w:r>
      <w:r w:rsidRPr="002D478E">
        <w:rPr>
          <w:rFonts w:ascii="Times New Roman" w:hAnsi="Times New Roman" w:cs="Times New Roman"/>
          <w:b/>
          <w:i/>
        </w:rPr>
        <w:t>L</w:t>
      </w:r>
      <w:r w:rsidRPr="002D478E">
        <w:rPr>
          <w:rFonts w:ascii="Times New Roman" w:hAnsi="Times New Roman" w:cs="Times New Roman"/>
          <w:b/>
          <w:i/>
          <w:vertAlign w:val="subscript"/>
        </w:rPr>
        <w:t>A</w:t>
      </w:r>
      <w:r w:rsidRPr="002D478E">
        <w:rPr>
          <w:rFonts w:ascii="Times New Roman" w:hAnsi="Times New Roman" w:cs="Times New Roman"/>
          <w:b/>
        </w:rPr>
        <w:t xml:space="preserve"> e A, respetivamente; e da constante θ, que representa a componente da produtividade dos investigadores que não depende do número de investigadores nem do </w:t>
      </w:r>
      <w:r w:rsidRPr="002D478E">
        <w:rPr>
          <w:rFonts w:ascii="Times New Roman" w:hAnsi="Times New Roman" w:cs="Times New Roman"/>
          <w:b/>
          <w:i/>
        </w:rPr>
        <w:t>stock</w:t>
      </w:r>
      <w:r w:rsidRPr="002D478E">
        <w:rPr>
          <w:rFonts w:ascii="Times New Roman" w:hAnsi="Times New Roman" w:cs="Times New Roman"/>
          <w:b/>
        </w:rPr>
        <w:t xml:space="preserve"> de ideias existente.</w:t>
      </w:r>
      <w:r w:rsidR="00E23A1A">
        <w:rPr>
          <w:rFonts w:ascii="Times New Roman" w:hAnsi="Times New Roman" w:cs="Times New Roman"/>
          <w:b/>
        </w:rPr>
        <w:t xml:space="preserve"> (ver também aula teórica e manual Jones &amp; Vollrath)</w:t>
      </w:r>
    </w:p>
    <w:p w14:paraId="171BD74C" w14:textId="77777777" w:rsidR="002D478E" w:rsidRPr="002D478E" w:rsidRDefault="002D478E" w:rsidP="002D478E">
      <w:pPr>
        <w:pStyle w:val="ListParagraph"/>
        <w:spacing w:after="0" w:line="360" w:lineRule="auto"/>
        <w:ind w:left="0"/>
        <w:rPr>
          <w:rFonts w:ascii="Times New Roman" w:hAnsi="Times New Roman" w:cs="Times New Roman"/>
        </w:rPr>
      </w:pPr>
    </w:p>
    <w:p w14:paraId="221F4651" w14:textId="002DF0AC" w:rsidR="002D478E" w:rsidRPr="009B70E8" w:rsidRDefault="00BA0661" w:rsidP="002D478E">
      <w:pPr>
        <w:spacing w:after="0" w:line="360" w:lineRule="auto"/>
        <w:rPr>
          <w:rFonts w:ascii="Times New Roman" w:hAnsi="Times New Roman" w:cs="Times New Roman"/>
          <w:lang w:val="en-GB"/>
        </w:rPr>
      </w:pPr>
      <w:r>
        <w:rPr>
          <w:rFonts w:ascii="Times New Roman" w:hAnsi="Times New Roman" w:cs="Times New Roman"/>
          <w:b/>
          <w:lang w:val="en-GB"/>
        </w:rPr>
        <w:t>8</w:t>
      </w:r>
      <w:r w:rsidR="002D478E" w:rsidRPr="002D478E">
        <w:rPr>
          <w:rFonts w:ascii="Times New Roman" w:hAnsi="Times New Roman" w:cs="Times New Roman"/>
          <w:b/>
          <w:lang w:val="en-GB"/>
        </w:rPr>
        <w:t xml:space="preserve">.2 </w:t>
      </w:r>
      <w:r w:rsidR="002D478E" w:rsidRPr="002D478E">
        <w:rPr>
          <w:rFonts w:ascii="Times New Roman" w:hAnsi="Times New Roman" w:cs="Times New Roman"/>
          <w:lang w:val="en-GB"/>
        </w:rPr>
        <w:t>Consider</w:t>
      </w:r>
      <w:r w:rsidR="002D478E" w:rsidRPr="002D478E">
        <w:rPr>
          <w:rFonts w:ascii="Times New Roman" w:hAnsi="Times New Roman" w:cs="Times New Roman"/>
          <w:b/>
          <w:lang w:val="en-GB"/>
        </w:rPr>
        <w:t xml:space="preserve"> </w:t>
      </w:r>
      <w:r w:rsidR="002D478E" w:rsidRPr="002D478E">
        <w:rPr>
          <w:rFonts w:ascii="Times New Roman" w:hAnsi="Times New Roman" w:cs="Times New Roman"/>
          <w:lang w:val="en-GB"/>
        </w:rPr>
        <w:t xml:space="preserve">an economy which behaves according to the Romer model, in which </w:t>
      </w:r>
      <w:r w:rsidR="002D478E">
        <w:rPr>
          <w:rFonts w:ascii="Times New Roman" w:hAnsi="Times New Roman" w:cs="Times New Roman"/>
        </w:rPr>
        <w:t>λ</w:t>
      </w:r>
      <w:r w:rsidR="002D478E" w:rsidRPr="002D478E">
        <w:rPr>
          <w:rFonts w:ascii="Times New Roman" w:hAnsi="Times New Roman" w:cs="Times New Roman"/>
          <w:lang w:val="en-GB"/>
        </w:rPr>
        <w:t xml:space="preserve">=1, </w:t>
      </w:r>
      <w:r w:rsidR="002D478E">
        <w:rPr>
          <w:rFonts w:ascii="Times New Roman" w:hAnsi="Times New Roman" w:cs="Times New Roman"/>
        </w:rPr>
        <w:t>φ</w:t>
      </w:r>
      <w:r w:rsidR="002D478E" w:rsidRPr="002D478E">
        <w:rPr>
          <w:rFonts w:ascii="Times New Roman" w:hAnsi="Times New Roman" w:cs="Times New Roman"/>
          <w:lang w:val="en-GB"/>
        </w:rPr>
        <w:t>=0.5 and the la</w:t>
      </w:r>
      <w:r w:rsidR="002D478E">
        <w:rPr>
          <w:rFonts w:ascii="Times New Roman" w:hAnsi="Times New Roman" w:cs="Times New Roman"/>
          <w:lang w:val="en-GB"/>
        </w:rPr>
        <w:t xml:space="preserve">bour force grows </w:t>
      </w:r>
      <w:r w:rsidR="009B70E8">
        <w:rPr>
          <w:rFonts w:ascii="Times New Roman" w:hAnsi="Times New Roman" w:cs="Times New Roman"/>
          <w:lang w:val="en-GB"/>
        </w:rPr>
        <w:t>at a constant annual rate of 1.</w:t>
      </w:r>
      <w:r w:rsidR="002D478E" w:rsidRPr="002D478E">
        <w:rPr>
          <w:rFonts w:ascii="Times New Roman" w:hAnsi="Times New Roman" w:cs="Times New Roman"/>
          <w:lang w:val="en-GB"/>
        </w:rPr>
        <w:t xml:space="preserve">5%. </w:t>
      </w:r>
      <w:r w:rsidR="009B70E8" w:rsidRPr="009B70E8">
        <w:rPr>
          <w:rFonts w:ascii="Times New Roman" w:hAnsi="Times New Roman" w:cs="Times New Roman"/>
          <w:lang w:val="en-GB"/>
        </w:rPr>
        <w:t xml:space="preserve">Assuming that the economy is already in its </w:t>
      </w:r>
      <w:r w:rsidR="002D478E" w:rsidRPr="009B70E8">
        <w:rPr>
          <w:rFonts w:ascii="Times New Roman" w:hAnsi="Times New Roman" w:cs="Times New Roman"/>
          <w:lang w:val="en-GB"/>
        </w:rPr>
        <w:t xml:space="preserve">balanced growth path, </w:t>
      </w:r>
      <w:r w:rsidR="009B70E8">
        <w:rPr>
          <w:rFonts w:ascii="Times New Roman" w:hAnsi="Times New Roman" w:cs="Times New Roman"/>
          <w:lang w:val="en-GB"/>
        </w:rPr>
        <w:t xml:space="preserve">compute the growth rate of GDP per </w:t>
      </w:r>
      <w:r w:rsidR="00016E53">
        <w:rPr>
          <w:rFonts w:ascii="Times New Roman" w:hAnsi="Times New Roman" w:cs="Times New Roman"/>
          <w:lang w:val="en-GB"/>
        </w:rPr>
        <w:t>capita</w:t>
      </w:r>
      <w:r w:rsidR="002D478E" w:rsidRPr="009B70E8">
        <w:rPr>
          <w:rFonts w:ascii="Times New Roman" w:hAnsi="Times New Roman" w:cs="Times New Roman"/>
          <w:lang w:val="en-GB"/>
        </w:rPr>
        <w:t>.</w:t>
      </w:r>
    </w:p>
    <w:p w14:paraId="24D964BF" w14:textId="77777777" w:rsidR="002D478E" w:rsidRPr="009B70E8" w:rsidRDefault="002D478E" w:rsidP="002D478E">
      <w:pPr>
        <w:spacing w:after="0" w:line="360" w:lineRule="auto"/>
        <w:rPr>
          <w:rFonts w:ascii="Times New Roman" w:hAnsi="Times New Roman" w:cs="Times New Roman"/>
          <w:lang w:val="en-GB"/>
        </w:rPr>
      </w:pPr>
    </w:p>
    <w:p w14:paraId="42FACCA0" w14:textId="77777777" w:rsidR="002D478E" w:rsidRPr="002D478E" w:rsidRDefault="002D478E" w:rsidP="002D478E">
      <w:pPr>
        <w:pStyle w:val="ListParagraph"/>
        <w:spacing w:after="0" w:line="360" w:lineRule="auto"/>
        <w:ind w:left="0"/>
        <w:rPr>
          <w:rFonts w:ascii="Times New Roman" w:hAnsi="Times New Roman" w:cs="Times New Roman"/>
          <w:b/>
        </w:rPr>
      </w:pPr>
      <w:r w:rsidRPr="002D478E">
        <w:rPr>
          <w:rFonts w:ascii="Times New Roman" w:hAnsi="Times New Roman" w:cs="Times New Roman"/>
          <w:b/>
        </w:rPr>
        <w:t xml:space="preserve">Na trajetória de crescimento equilibrado, a taxa de crescimento do produto </w:t>
      </w:r>
      <w:r w:rsidRPr="002D478E">
        <w:rPr>
          <w:rFonts w:ascii="Times New Roman" w:hAnsi="Times New Roman" w:cs="Times New Roman"/>
          <w:b/>
          <w:i/>
        </w:rPr>
        <w:t xml:space="preserve">per capita </w:t>
      </w:r>
      <w:r w:rsidRPr="002D478E">
        <w:rPr>
          <w:rFonts w:ascii="Times New Roman" w:hAnsi="Times New Roman" w:cs="Times New Roman"/>
          <w:b/>
        </w:rPr>
        <w:t xml:space="preserve">é igual à taxa de crescimento do </w:t>
      </w:r>
      <w:r w:rsidRPr="002D478E">
        <w:rPr>
          <w:rFonts w:ascii="Times New Roman" w:hAnsi="Times New Roman" w:cs="Times New Roman"/>
          <w:b/>
          <w:i/>
        </w:rPr>
        <w:t xml:space="preserve">stock </w:t>
      </w:r>
      <w:r w:rsidRPr="002D478E">
        <w:rPr>
          <w:rFonts w:ascii="Times New Roman" w:hAnsi="Times New Roman" w:cs="Times New Roman"/>
          <w:b/>
        </w:rPr>
        <w:t xml:space="preserve">de ideias (ritmo do progresso técnico) e ambas são dadas pela seguinte fórmula: </w:t>
      </w:r>
      <w:r w:rsidRPr="002D478E">
        <w:rPr>
          <w:rFonts w:ascii="Times New Roman" w:hAnsi="Times New Roman" w:cs="Times New Roman"/>
          <w:b/>
          <w:i/>
        </w:rPr>
        <w:t>g</w:t>
      </w:r>
      <w:r w:rsidRPr="002D478E">
        <w:rPr>
          <w:rFonts w:ascii="Times New Roman" w:hAnsi="Times New Roman" w:cs="Times New Roman"/>
          <w:b/>
          <w:i/>
          <w:vertAlign w:val="subscript"/>
        </w:rPr>
        <w:t xml:space="preserve">y </w:t>
      </w:r>
      <w:r w:rsidRPr="002D478E">
        <w:rPr>
          <w:rFonts w:ascii="Times New Roman" w:hAnsi="Times New Roman" w:cs="Times New Roman"/>
          <w:b/>
        </w:rPr>
        <w:t xml:space="preserve">= </w:t>
      </w:r>
      <w:r w:rsidRPr="002D478E">
        <w:rPr>
          <w:rFonts w:ascii="Times New Roman" w:hAnsi="Times New Roman" w:cs="Times New Roman"/>
          <w:b/>
          <w:i/>
        </w:rPr>
        <w:t>g</w:t>
      </w:r>
      <w:r w:rsidRPr="002D478E">
        <w:rPr>
          <w:rFonts w:ascii="Times New Roman" w:hAnsi="Times New Roman" w:cs="Times New Roman"/>
          <w:b/>
          <w:i/>
          <w:vertAlign w:val="subscript"/>
        </w:rPr>
        <w:t xml:space="preserve">A </w:t>
      </w:r>
      <w:r w:rsidRPr="002D478E">
        <w:rPr>
          <w:rFonts w:ascii="Times New Roman" w:hAnsi="Times New Roman" w:cs="Times New Roman"/>
          <w:b/>
        </w:rPr>
        <w:t xml:space="preserve">= λ*n/(1-φ). No caso desta economia, λ.n/(1-φ) = 1*0,015/(1-0,5) = 0,03. Logo, a taxa de crescimento do produto </w:t>
      </w:r>
      <w:r w:rsidRPr="002D478E">
        <w:rPr>
          <w:rFonts w:ascii="Times New Roman" w:hAnsi="Times New Roman" w:cs="Times New Roman"/>
          <w:b/>
          <w:i/>
        </w:rPr>
        <w:t xml:space="preserve">per capita </w:t>
      </w:r>
      <w:r w:rsidRPr="002D478E">
        <w:rPr>
          <w:rFonts w:ascii="Times New Roman" w:hAnsi="Times New Roman" w:cs="Times New Roman"/>
          <w:b/>
        </w:rPr>
        <w:t>nesta economia é de 3% ao ano.</w:t>
      </w:r>
    </w:p>
    <w:p w14:paraId="2A88FCC7" w14:textId="77777777" w:rsidR="002D478E" w:rsidRDefault="002D478E" w:rsidP="002D478E">
      <w:pPr>
        <w:pStyle w:val="ListParagraph"/>
        <w:spacing w:after="0" w:line="360" w:lineRule="auto"/>
        <w:ind w:left="0"/>
        <w:rPr>
          <w:rFonts w:ascii="Times New Roman" w:hAnsi="Times New Roman" w:cs="Times New Roman"/>
        </w:rPr>
      </w:pPr>
    </w:p>
    <w:p w14:paraId="64563249" w14:textId="4CF5AD72" w:rsidR="002D478E" w:rsidRPr="00016E53" w:rsidRDefault="00BA0661" w:rsidP="002D478E">
      <w:pPr>
        <w:pStyle w:val="ListParagraph"/>
        <w:spacing w:after="0" w:line="360" w:lineRule="auto"/>
        <w:ind w:left="0"/>
        <w:rPr>
          <w:rFonts w:ascii="Times New Roman" w:hAnsi="Times New Roman" w:cs="Times New Roman"/>
          <w:lang w:val="en-GB"/>
        </w:rPr>
      </w:pPr>
      <w:r>
        <w:rPr>
          <w:rFonts w:ascii="Times New Roman" w:hAnsi="Times New Roman" w:cs="Times New Roman"/>
          <w:b/>
          <w:lang w:val="en-GB"/>
        </w:rPr>
        <w:t>8</w:t>
      </w:r>
      <w:r w:rsidR="002D478E" w:rsidRPr="00016E53">
        <w:rPr>
          <w:rFonts w:ascii="Times New Roman" w:hAnsi="Times New Roman" w:cs="Times New Roman"/>
          <w:b/>
          <w:lang w:val="en-GB"/>
        </w:rPr>
        <w:t xml:space="preserve">.3 </w:t>
      </w:r>
      <w:r w:rsidR="00016E53" w:rsidRPr="00016E53">
        <w:rPr>
          <w:rFonts w:ascii="Times New Roman" w:hAnsi="Times New Roman" w:cs="Times New Roman"/>
          <w:lang w:val="en-GB"/>
        </w:rPr>
        <w:t>Consider</w:t>
      </w:r>
      <w:r w:rsidR="00016E53" w:rsidRPr="00016E53">
        <w:rPr>
          <w:rFonts w:ascii="Times New Roman" w:hAnsi="Times New Roman" w:cs="Times New Roman"/>
          <w:b/>
          <w:lang w:val="en-GB"/>
        </w:rPr>
        <w:t xml:space="preserve"> </w:t>
      </w:r>
      <w:r w:rsidR="00016E53" w:rsidRPr="00016E53">
        <w:rPr>
          <w:rFonts w:ascii="Times New Roman" w:hAnsi="Times New Roman" w:cs="Times New Roman"/>
          <w:lang w:val="en-GB"/>
        </w:rPr>
        <w:t>an economy which behaves according to the Romer model, in which, starting from an initial balanced growth path, the</w:t>
      </w:r>
      <w:r w:rsidR="00016E53">
        <w:rPr>
          <w:rFonts w:ascii="Times New Roman" w:hAnsi="Times New Roman" w:cs="Times New Roman"/>
          <w:lang w:val="en-GB"/>
        </w:rPr>
        <w:t>r</w:t>
      </w:r>
      <w:r w:rsidR="00016E53" w:rsidRPr="00016E53">
        <w:rPr>
          <w:rFonts w:ascii="Times New Roman" w:hAnsi="Times New Roman" w:cs="Times New Roman"/>
          <w:lang w:val="en-GB"/>
        </w:rPr>
        <w:t xml:space="preserve">e is a sudden one-off increase in the number of researchers due to a new policy to attract foreign </w:t>
      </w:r>
      <w:r w:rsidR="00016E53">
        <w:rPr>
          <w:rFonts w:ascii="Times New Roman" w:hAnsi="Times New Roman" w:cs="Times New Roman"/>
          <w:lang w:val="en-GB"/>
        </w:rPr>
        <w:t xml:space="preserve">researchers. </w:t>
      </w:r>
      <w:r w:rsidR="00016E53" w:rsidRPr="00016E53">
        <w:rPr>
          <w:rFonts w:ascii="Times New Roman" w:hAnsi="Times New Roman" w:cs="Times New Roman"/>
          <w:lang w:val="en-GB"/>
        </w:rPr>
        <w:t xml:space="preserve">Explain the short- and long-run impacts of that increase on the growth rate of GDP per </w:t>
      </w:r>
      <w:r w:rsidR="00016E53">
        <w:rPr>
          <w:rFonts w:ascii="Times New Roman" w:hAnsi="Times New Roman" w:cs="Times New Roman"/>
          <w:lang w:val="en-GB"/>
        </w:rPr>
        <w:t>capita</w:t>
      </w:r>
      <w:r w:rsidR="00016E53" w:rsidRPr="00016E53">
        <w:rPr>
          <w:rFonts w:ascii="Times New Roman" w:hAnsi="Times New Roman" w:cs="Times New Roman"/>
          <w:lang w:val="en-GB"/>
        </w:rPr>
        <w:t xml:space="preserve"> and the mechanisms that</w:t>
      </w:r>
      <w:r w:rsidR="00016E53">
        <w:rPr>
          <w:rFonts w:ascii="Times New Roman" w:hAnsi="Times New Roman" w:cs="Times New Roman"/>
          <w:lang w:val="en-GB"/>
        </w:rPr>
        <w:t xml:space="preserve"> account for those impacts</w:t>
      </w:r>
      <w:r w:rsidR="002D478E" w:rsidRPr="00016E53">
        <w:rPr>
          <w:rFonts w:ascii="Times New Roman" w:hAnsi="Times New Roman" w:cs="Times New Roman"/>
          <w:lang w:val="en-GB"/>
        </w:rPr>
        <w:t xml:space="preserve">. </w:t>
      </w:r>
    </w:p>
    <w:p w14:paraId="59D40C1C" w14:textId="77777777" w:rsidR="002D478E" w:rsidRPr="00016E53" w:rsidRDefault="002D478E" w:rsidP="002D478E">
      <w:pPr>
        <w:pStyle w:val="ListParagraph"/>
        <w:spacing w:after="0" w:line="360" w:lineRule="auto"/>
        <w:ind w:left="0"/>
        <w:rPr>
          <w:rFonts w:ascii="Times New Roman" w:hAnsi="Times New Roman" w:cs="Times New Roman"/>
          <w:lang w:val="en-GB"/>
        </w:rPr>
      </w:pPr>
    </w:p>
    <w:p w14:paraId="36E17619" w14:textId="77777777" w:rsidR="002D478E" w:rsidRPr="002D478E" w:rsidRDefault="002D478E" w:rsidP="002D478E">
      <w:pPr>
        <w:pStyle w:val="ListParagraph"/>
        <w:spacing w:after="0" w:line="360" w:lineRule="auto"/>
        <w:ind w:left="0"/>
        <w:rPr>
          <w:rFonts w:ascii="Times New Roman" w:hAnsi="Times New Roman" w:cs="Times New Roman"/>
          <w:b/>
        </w:rPr>
      </w:pPr>
      <w:r w:rsidRPr="002D478E">
        <w:rPr>
          <w:rFonts w:ascii="Times New Roman" w:hAnsi="Times New Roman" w:cs="Times New Roman"/>
          <w:b/>
        </w:rPr>
        <w:t xml:space="preserve">No curto prazo, o aumento súbito de </w:t>
      </w:r>
      <w:r w:rsidRPr="002D478E">
        <w:rPr>
          <w:rFonts w:ascii="Times New Roman" w:hAnsi="Times New Roman" w:cs="Times New Roman"/>
          <w:b/>
          <w:i/>
        </w:rPr>
        <w:t>L</w:t>
      </w:r>
      <w:r w:rsidRPr="002D478E">
        <w:rPr>
          <w:rFonts w:ascii="Times New Roman" w:hAnsi="Times New Roman" w:cs="Times New Roman"/>
          <w:b/>
          <w:i/>
          <w:vertAlign w:val="subscript"/>
        </w:rPr>
        <w:t>A</w:t>
      </w:r>
      <w:r w:rsidRPr="002D478E">
        <w:rPr>
          <w:rFonts w:ascii="Times New Roman" w:hAnsi="Times New Roman" w:cs="Times New Roman"/>
          <w:b/>
        </w:rPr>
        <w:t xml:space="preserve"> provoca um aumento do ritmo do progresso técnico, uma vez que os novos investigadores adicionais geram uma maior quantidade relativa de novas ideias (face ao </w:t>
      </w:r>
      <w:r w:rsidRPr="002D478E">
        <w:rPr>
          <w:rFonts w:ascii="Times New Roman" w:hAnsi="Times New Roman" w:cs="Times New Roman"/>
          <w:b/>
          <w:i/>
        </w:rPr>
        <w:t xml:space="preserve">stock </w:t>
      </w:r>
      <w:r w:rsidRPr="002D478E">
        <w:rPr>
          <w:rFonts w:ascii="Times New Roman" w:hAnsi="Times New Roman" w:cs="Times New Roman"/>
          <w:b/>
        </w:rPr>
        <w:t xml:space="preserve">de ideias existente) do que sucedia anteriormente. Isto é, dA aumenta relativamente a A, pelo que r(A) = dA/A aumenta. Esse maior ritmo do progresso técnico traduz-se, por via da função de produção, num aumento da taxa de </w:t>
      </w:r>
      <w:r w:rsidRPr="002D478E">
        <w:rPr>
          <w:rFonts w:ascii="Times New Roman" w:hAnsi="Times New Roman" w:cs="Times New Roman"/>
          <w:b/>
        </w:rPr>
        <w:lastRenderedPageBreak/>
        <w:t xml:space="preserve">crescimento do produto </w:t>
      </w:r>
      <w:r w:rsidRPr="002D478E">
        <w:rPr>
          <w:rFonts w:ascii="Times New Roman" w:hAnsi="Times New Roman" w:cs="Times New Roman"/>
          <w:b/>
          <w:i/>
        </w:rPr>
        <w:t>per capita</w:t>
      </w:r>
      <w:r w:rsidRPr="002D478E">
        <w:rPr>
          <w:rFonts w:ascii="Times New Roman" w:hAnsi="Times New Roman" w:cs="Times New Roman"/>
          <w:b/>
        </w:rPr>
        <w:t xml:space="preserve">. Porém, ao longo do tempo, este efeito dilui-se em resultado das novas ideias assim geradas serem incorporadas no </w:t>
      </w:r>
      <w:r w:rsidRPr="002D478E">
        <w:rPr>
          <w:rFonts w:ascii="Times New Roman" w:hAnsi="Times New Roman" w:cs="Times New Roman"/>
          <w:b/>
          <w:i/>
        </w:rPr>
        <w:t xml:space="preserve">stock </w:t>
      </w:r>
      <w:r w:rsidRPr="002D478E">
        <w:rPr>
          <w:rFonts w:ascii="Times New Roman" w:hAnsi="Times New Roman" w:cs="Times New Roman"/>
          <w:b/>
        </w:rPr>
        <w:t xml:space="preserve">de ideias A, fazendo com que r(A) (e, consequentemente, r(y)) convirjam de regresso aos seus valores de estado estacionário, em que </w:t>
      </w:r>
      <w:r w:rsidRPr="002D478E">
        <w:rPr>
          <w:rFonts w:ascii="Times New Roman" w:hAnsi="Times New Roman" w:cs="Times New Roman"/>
          <w:b/>
          <w:i/>
        </w:rPr>
        <w:t>g</w:t>
      </w:r>
      <w:r w:rsidRPr="002D478E">
        <w:rPr>
          <w:rFonts w:ascii="Times New Roman" w:hAnsi="Times New Roman" w:cs="Times New Roman"/>
          <w:b/>
          <w:i/>
          <w:vertAlign w:val="subscript"/>
        </w:rPr>
        <w:t xml:space="preserve">y </w:t>
      </w:r>
      <w:r w:rsidRPr="002D478E">
        <w:rPr>
          <w:rFonts w:ascii="Times New Roman" w:hAnsi="Times New Roman" w:cs="Times New Roman"/>
          <w:b/>
        </w:rPr>
        <w:t xml:space="preserve">= </w:t>
      </w:r>
      <w:r w:rsidRPr="002D478E">
        <w:rPr>
          <w:rFonts w:ascii="Times New Roman" w:hAnsi="Times New Roman" w:cs="Times New Roman"/>
          <w:b/>
          <w:i/>
        </w:rPr>
        <w:t>g</w:t>
      </w:r>
      <w:r w:rsidRPr="002D478E">
        <w:rPr>
          <w:rFonts w:ascii="Times New Roman" w:hAnsi="Times New Roman" w:cs="Times New Roman"/>
          <w:b/>
          <w:i/>
          <w:vertAlign w:val="subscript"/>
        </w:rPr>
        <w:t xml:space="preserve">A </w:t>
      </w:r>
      <w:r w:rsidRPr="002D478E">
        <w:rPr>
          <w:rFonts w:ascii="Times New Roman" w:hAnsi="Times New Roman" w:cs="Times New Roman"/>
          <w:b/>
        </w:rPr>
        <w:t>= λ*n/(1-φ). Em suma, verifica-se uma aceleração do crescimento económico no curto prazo que se dissipa no longo prazo.</w:t>
      </w:r>
    </w:p>
    <w:p w14:paraId="027C7474" w14:textId="77777777" w:rsidR="002D478E" w:rsidRPr="002D478E" w:rsidRDefault="002D478E" w:rsidP="002D478E">
      <w:pPr>
        <w:spacing w:line="360" w:lineRule="auto"/>
        <w:rPr>
          <w:rFonts w:ascii="Times New Roman" w:hAnsi="Times New Roman" w:cs="Times New Roman"/>
        </w:rPr>
      </w:pPr>
    </w:p>
    <w:p w14:paraId="7B8C31AC" w14:textId="46677EC9" w:rsidR="0061153E" w:rsidRPr="001A593F" w:rsidRDefault="00BA0661" w:rsidP="001A593F">
      <w:pPr>
        <w:pStyle w:val="Standard"/>
        <w:widowControl/>
        <w:spacing w:line="360" w:lineRule="auto"/>
        <w:rPr>
          <w:rFonts w:ascii="Times New Roman" w:hAnsi="Times New Roman" w:cs="Times New Roman"/>
          <w:sz w:val="22"/>
          <w:szCs w:val="22"/>
        </w:rPr>
      </w:pPr>
      <w:r>
        <w:rPr>
          <w:rFonts w:ascii="Times New Roman" w:hAnsi="Times New Roman" w:cs="Times New Roman"/>
          <w:b/>
          <w:bCs/>
        </w:rPr>
        <w:t>8</w:t>
      </w:r>
      <w:r w:rsidR="002D478E" w:rsidRPr="001A593F">
        <w:rPr>
          <w:rFonts w:ascii="Times New Roman" w:hAnsi="Times New Roman" w:cs="Times New Roman"/>
          <w:b/>
          <w:bCs/>
          <w:sz w:val="22"/>
          <w:szCs w:val="22"/>
        </w:rPr>
        <w:t>.4</w:t>
      </w:r>
      <w:r w:rsidR="009F0AAB" w:rsidRPr="001A593F">
        <w:rPr>
          <w:rFonts w:ascii="Times New Roman" w:hAnsi="Times New Roman" w:cs="Times New Roman"/>
          <w:b/>
          <w:bCs/>
          <w:sz w:val="22"/>
          <w:szCs w:val="22"/>
        </w:rPr>
        <w:t xml:space="preserve"> </w:t>
      </w:r>
      <w:r w:rsidR="0061153E" w:rsidRPr="001A593F">
        <w:rPr>
          <w:rFonts w:ascii="Times New Roman" w:hAnsi="Times New Roman" w:cs="Times New Roman"/>
          <w:sz w:val="22"/>
          <w:szCs w:val="22"/>
        </w:rPr>
        <w:t xml:space="preserve">Consider an economy which behaves </w:t>
      </w:r>
      <w:r w:rsidR="001A593F">
        <w:rPr>
          <w:rFonts w:ascii="Times New Roman" w:hAnsi="Times New Roman" w:cs="Times New Roman"/>
          <w:sz w:val="22"/>
          <w:szCs w:val="22"/>
        </w:rPr>
        <w:t>as per</w:t>
      </w:r>
      <w:r w:rsidR="0061153E" w:rsidRPr="001A593F">
        <w:rPr>
          <w:rFonts w:ascii="Times New Roman" w:hAnsi="Times New Roman" w:cs="Times New Roman"/>
          <w:sz w:val="22"/>
          <w:szCs w:val="22"/>
        </w:rPr>
        <w:t xml:space="preserve"> the Romer model and whose production function for new ideas (technical progress) is given by the following expression:</w:t>
      </w:r>
    </w:p>
    <w:p w14:paraId="4C5A81C8" w14:textId="77777777" w:rsidR="0061153E" w:rsidRPr="001A593F" w:rsidRDefault="0061153E" w:rsidP="001A593F">
      <w:pPr>
        <w:pStyle w:val="Standard"/>
        <w:widowControl/>
        <w:spacing w:line="360" w:lineRule="auto"/>
        <w:rPr>
          <w:rFonts w:ascii="Times New Roman" w:hAnsi="Times New Roman" w:cs="Times New Roman"/>
          <w:sz w:val="22"/>
          <w:szCs w:val="22"/>
        </w:rPr>
      </w:pPr>
    </w:p>
    <w:p w14:paraId="4731AE99" w14:textId="77777777" w:rsidR="0061153E" w:rsidRPr="001A593F" w:rsidRDefault="0061153E" w:rsidP="001A593F">
      <w:pPr>
        <w:pStyle w:val="Standard"/>
        <w:widowControl/>
        <w:spacing w:line="360" w:lineRule="auto"/>
        <w:jc w:val="center"/>
        <w:rPr>
          <w:rFonts w:ascii="Times New Roman" w:hAnsi="Times New Roman" w:cs="Times New Roman"/>
          <w:sz w:val="22"/>
          <w:szCs w:val="22"/>
        </w:rPr>
      </w:pPr>
      <w:r w:rsidRPr="001A593F">
        <w:rPr>
          <w:rFonts w:ascii="Times New Roman" w:hAnsi="Times New Roman" w:cs="Times New Roman"/>
          <w:sz w:val="22"/>
          <w:szCs w:val="22"/>
        </w:rPr>
        <w:t xml:space="preserve">r(A) = </w:t>
      </w:r>
      <w:r w:rsidRPr="001A593F">
        <w:rPr>
          <w:rFonts w:ascii="Times New Roman" w:hAnsi="Times New Roman" w:cs="Times New Roman"/>
          <w:sz w:val="22"/>
          <w:szCs w:val="22"/>
          <w:lang w:val="pt-PT"/>
        </w:rPr>
        <w:t>θ</w:t>
      </w:r>
      <w:r w:rsidRPr="001A593F">
        <w:rPr>
          <w:rFonts w:ascii="Times New Roman" w:hAnsi="Times New Roman" w:cs="Times New Roman"/>
          <w:sz w:val="22"/>
          <w:szCs w:val="22"/>
        </w:rPr>
        <w:t xml:space="preserve"> . L</w:t>
      </w:r>
      <w:r w:rsidRPr="001A593F">
        <w:rPr>
          <w:rFonts w:ascii="Times New Roman" w:hAnsi="Times New Roman" w:cs="Times New Roman"/>
          <w:sz w:val="22"/>
          <w:szCs w:val="22"/>
          <w:vertAlign w:val="subscript"/>
        </w:rPr>
        <w:t>A</w:t>
      </w:r>
      <w:r w:rsidRPr="001A593F">
        <w:rPr>
          <w:rFonts w:ascii="Times New Roman" w:hAnsi="Times New Roman" w:cs="Times New Roman"/>
          <w:sz w:val="22"/>
          <w:szCs w:val="22"/>
          <w:vertAlign w:val="superscript"/>
          <w:lang w:val="pt-PT"/>
        </w:rPr>
        <w:t>λ</w:t>
      </w:r>
      <w:r w:rsidRPr="001A593F">
        <w:rPr>
          <w:rFonts w:ascii="Times New Roman" w:hAnsi="Times New Roman" w:cs="Times New Roman"/>
          <w:sz w:val="22"/>
          <w:szCs w:val="22"/>
        </w:rPr>
        <w:t>/A</w:t>
      </w:r>
      <w:r w:rsidRPr="001A593F">
        <w:rPr>
          <w:rFonts w:ascii="Times New Roman" w:hAnsi="Times New Roman" w:cs="Times New Roman"/>
          <w:sz w:val="22"/>
          <w:szCs w:val="22"/>
          <w:vertAlign w:val="superscript"/>
        </w:rPr>
        <w:t>1-</w:t>
      </w:r>
      <w:r w:rsidRPr="001A593F">
        <w:rPr>
          <w:rFonts w:ascii="Times New Roman" w:hAnsi="Times New Roman" w:cs="Times New Roman"/>
          <w:sz w:val="22"/>
          <w:szCs w:val="22"/>
          <w:vertAlign w:val="superscript"/>
          <w:lang w:val="pt-PT"/>
        </w:rPr>
        <w:t>Φ</w:t>
      </w:r>
    </w:p>
    <w:p w14:paraId="5803EE5C" w14:textId="77777777" w:rsidR="0061153E" w:rsidRPr="001A593F" w:rsidRDefault="0061153E" w:rsidP="001A593F">
      <w:pPr>
        <w:pStyle w:val="Standard"/>
        <w:widowControl/>
        <w:spacing w:line="360" w:lineRule="auto"/>
        <w:rPr>
          <w:rFonts w:ascii="Times New Roman" w:hAnsi="Times New Roman" w:cs="Times New Roman"/>
          <w:sz w:val="22"/>
          <w:szCs w:val="22"/>
        </w:rPr>
      </w:pPr>
    </w:p>
    <w:p w14:paraId="29DC23E7" w14:textId="77777777" w:rsidR="0061153E" w:rsidRPr="001A593F" w:rsidRDefault="0061153E" w:rsidP="001A593F">
      <w:pPr>
        <w:pStyle w:val="Standard"/>
        <w:widowControl/>
        <w:spacing w:line="360" w:lineRule="auto"/>
        <w:rPr>
          <w:rFonts w:ascii="Times New Roman" w:hAnsi="Times New Roman" w:cs="Times New Roman"/>
          <w:sz w:val="22"/>
          <w:szCs w:val="22"/>
        </w:rPr>
      </w:pPr>
      <w:r w:rsidRPr="001A593F">
        <w:rPr>
          <w:rFonts w:ascii="Times New Roman" w:hAnsi="Times New Roman" w:cs="Times New Roman"/>
          <w:sz w:val="22"/>
          <w:szCs w:val="22"/>
        </w:rPr>
        <w:t>, in which the variables have their usual meaning.</w:t>
      </w:r>
    </w:p>
    <w:p w14:paraId="7D5A1EA5" w14:textId="76A6F777" w:rsidR="0061153E" w:rsidRPr="001A593F" w:rsidRDefault="0061153E" w:rsidP="001A593F">
      <w:pPr>
        <w:pStyle w:val="Standard"/>
        <w:widowControl/>
        <w:spacing w:line="360" w:lineRule="auto"/>
        <w:rPr>
          <w:rFonts w:ascii="Times New Roman" w:hAnsi="Times New Roman" w:cs="Times New Roman"/>
          <w:sz w:val="22"/>
          <w:szCs w:val="22"/>
        </w:rPr>
      </w:pPr>
      <w:r w:rsidRPr="001A593F">
        <w:rPr>
          <w:rFonts w:ascii="Times New Roman" w:hAnsi="Times New Roman" w:cs="Times New Roman"/>
          <w:sz w:val="22"/>
          <w:szCs w:val="22"/>
        </w:rPr>
        <w:t xml:space="preserve">Currently, the number of workers involved in R&amp;D activities is growing at an annual rate of 4% and the stock of ideas is growing at an annual rate of 3.5%. It is further known that </w:t>
      </w:r>
      <w:r w:rsidRPr="001A593F">
        <w:rPr>
          <w:rFonts w:ascii="Times New Roman" w:hAnsi="Times New Roman" w:cs="Times New Roman"/>
          <w:sz w:val="22"/>
          <w:szCs w:val="22"/>
          <w:lang w:val="pt-PT"/>
        </w:rPr>
        <w:t>λ</w:t>
      </w:r>
      <w:r w:rsidRPr="001A593F">
        <w:rPr>
          <w:rFonts w:ascii="Times New Roman" w:hAnsi="Times New Roman" w:cs="Times New Roman"/>
          <w:sz w:val="22"/>
          <w:szCs w:val="22"/>
        </w:rPr>
        <w:t xml:space="preserve"> = 0.7 </w:t>
      </w:r>
      <w:r w:rsidR="00E23A1A">
        <w:rPr>
          <w:rFonts w:ascii="Times New Roman" w:hAnsi="Times New Roman" w:cs="Times New Roman"/>
          <w:sz w:val="22"/>
          <w:szCs w:val="22"/>
        </w:rPr>
        <w:t>and</w:t>
      </w:r>
      <w:r w:rsidRPr="001A593F">
        <w:rPr>
          <w:rFonts w:ascii="Times New Roman" w:hAnsi="Times New Roman" w:cs="Times New Roman"/>
          <w:sz w:val="22"/>
          <w:szCs w:val="22"/>
        </w:rPr>
        <w:t xml:space="preserve"> </w:t>
      </w:r>
      <w:r w:rsidRPr="001A593F">
        <w:rPr>
          <w:rFonts w:ascii="Times New Roman" w:hAnsi="Times New Roman" w:cs="Times New Roman"/>
          <w:sz w:val="22"/>
          <w:szCs w:val="22"/>
          <w:lang w:val="pt-PT"/>
        </w:rPr>
        <w:t>Φ</w:t>
      </w:r>
      <w:r w:rsidRPr="001A593F">
        <w:rPr>
          <w:rFonts w:ascii="Times New Roman" w:hAnsi="Times New Roman" w:cs="Times New Roman"/>
          <w:sz w:val="22"/>
          <w:szCs w:val="22"/>
        </w:rPr>
        <w:t xml:space="preserve"> = 0.2. </w:t>
      </w:r>
    </w:p>
    <w:p w14:paraId="055695F5" w14:textId="77777777" w:rsidR="0061153E" w:rsidRPr="001A593F" w:rsidRDefault="0061153E" w:rsidP="001A593F">
      <w:pPr>
        <w:pStyle w:val="Standard"/>
        <w:widowControl/>
        <w:spacing w:line="360" w:lineRule="auto"/>
        <w:rPr>
          <w:rFonts w:ascii="Times New Roman" w:hAnsi="Times New Roman" w:cs="Times New Roman"/>
          <w:sz w:val="22"/>
          <w:szCs w:val="22"/>
        </w:rPr>
      </w:pPr>
    </w:p>
    <w:p w14:paraId="65C38EC6" w14:textId="77777777" w:rsidR="0061153E" w:rsidRPr="00CE739E" w:rsidRDefault="0061153E" w:rsidP="001A593F">
      <w:pPr>
        <w:pStyle w:val="Standard"/>
        <w:widowControl/>
        <w:spacing w:line="360" w:lineRule="auto"/>
        <w:rPr>
          <w:rFonts w:ascii="Times New Roman" w:hAnsi="Times New Roman" w:cs="Times New Roman"/>
          <w:sz w:val="22"/>
          <w:szCs w:val="22"/>
          <w:lang w:val="pt-PT"/>
        </w:rPr>
      </w:pPr>
      <w:r w:rsidRPr="001A593F">
        <w:rPr>
          <w:rFonts w:ascii="Times New Roman" w:hAnsi="Times New Roman" w:cs="Times New Roman"/>
          <w:sz w:val="22"/>
          <w:szCs w:val="22"/>
        </w:rPr>
        <w:t xml:space="preserve">Indicate whether or not this economy is currently on its balanced growth path. </w:t>
      </w:r>
      <w:r w:rsidRPr="00CE739E">
        <w:rPr>
          <w:rFonts w:ascii="Times New Roman" w:hAnsi="Times New Roman" w:cs="Times New Roman"/>
          <w:sz w:val="22"/>
          <w:szCs w:val="22"/>
          <w:lang w:val="pt-PT"/>
        </w:rPr>
        <w:t>Justify your answer.</w:t>
      </w:r>
    </w:p>
    <w:p w14:paraId="1A4939AB" w14:textId="77777777" w:rsidR="001A593F" w:rsidRDefault="001A593F" w:rsidP="001A593F">
      <w:pPr>
        <w:pStyle w:val="Standard"/>
        <w:widowControl/>
        <w:rPr>
          <w:rFonts w:ascii="Times New Roman" w:hAnsi="Times New Roman" w:cs="Times New Roman"/>
          <w:b/>
          <w:sz w:val="22"/>
          <w:szCs w:val="22"/>
          <w:lang w:val="pt-PT"/>
        </w:rPr>
      </w:pPr>
      <w:r>
        <w:rPr>
          <w:rFonts w:ascii="Times New Roman" w:hAnsi="Times New Roman" w:cs="Times New Roman"/>
          <w:b/>
          <w:sz w:val="22"/>
          <w:szCs w:val="22"/>
          <w:lang w:val="pt-PT"/>
        </w:rPr>
        <w:t xml:space="preserve">Resposta: </w:t>
      </w:r>
      <w:r w:rsidRPr="001A593F">
        <w:rPr>
          <w:rFonts w:ascii="Times New Roman" w:hAnsi="Times New Roman" w:cs="Times New Roman"/>
          <w:b/>
          <w:sz w:val="22"/>
          <w:szCs w:val="22"/>
          <w:lang w:val="pt-PT"/>
        </w:rPr>
        <w:t xml:space="preserve">Na trajetória de crescimento equilibrado, verifica-se a condição </w:t>
      </w:r>
    </w:p>
    <w:p w14:paraId="063612A4" w14:textId="77777777" w:rsidR="001A593F" w:rsidRDefault="001A593F" w:rsidP="001A593F">
      <w:pPr>
        <w:pStyle w:val="Standard"/>
        <w:widowControl/>
        <w:rPr>
          <w:rFonts w:ascii="Times New Roman" w:hAnsi="Times New Roman" w:cs="Times New Roman"/>
          <w:b/>
          <w:sz w:val="22"/>
          <w:szCs w:val="22"/>
          <w:lang w:val="pt-PT"/>
        </w:rPr>
      </w:pPr>
    </w:p>
    <w:p w14:paraId="6375D5EC" w14:textId="77777777" w:rsidR="001A593F" w:rsidRPr="001A593F" w:rsidRDefault="001A593F" w:rsidP="001A593F">
      <w:pPr>
        <w:pStyle w:val="Standard"/>
        <w:widowControl/>
        <w:rPr>
          <w:rFonts w:ascii="Times New Roman" w:hAnsi="Times New Roman" w:cs="Times New Roman"/>
          <w:b/>
          <w:sz w:val="22"/>
          <w:szCs w:val="22"/>
          <w:lang w:val="pt-PT"/>
        </w:rPr>
      </w:pPr>
      <w:r w:rsidRPr="001A593F">
        <w:rPr>
          <w:rFonts w:ascii="Times New Roman" w:hAnsi="Times New Roman" w:cs="Times New Roman"/>
          <w:b/>
          <w:sz w:val="22"/>
          <w:szCs w:val="22"/>
          <w:lang w:val="pt-PT"/>
        </w:rPr>
        <w:t>λ . r(L</w:t>
      </w:r>
      <w:r w:rsidRPr="001A593F">
        <w:rPr>
          <w:rFonts w:ascii="Times New Roman" w:hAnsi="Times New Roman" w:cs="Times New Roman"/>
          <w:b/>
          <w:sz w:val="22"/>
          <w:szCs w:val="22"/>
          <w:vertAlign w:val="subscript"/>
          <w:lang w:val="pt-PT"/>
        </w:rPr>
        <w:t>A</w:t>
      </w:r>
      <w:r w:rsidRPr="001A593F">
        <w:rPr>
          <w:rFonts w:ascii="Times New Roman" w:hAnsi="Times New Roman" w:cs="Times New Roman"/>
          <w:b/>
          <w:sz w:val="22"/>
          <w:szCs w:val="22"/>
          <w:lang w:val="pt-PT"/>
        </w:rPr>
        <w:t>) = (1 – Φ) . r(A)</w:t>
      </w:r>
    </w:p>
    <w:p w14:paraId="3A9CAF5A" w14:textId="77777777" w:rsidR="001A593F" w:rsidRDefault="001A593F" w:rsidP="001A593F">
      <w:pPr>
        <w:pStyle w:val="Standard"/>
        <w:widowControl/>
        <w:rPr>
          <w:rFonts w:ascii="Times New Roman" w:hAnsi="Times New Roman" w:cs="Times New Roman"/>
          <w:b/>
          <w:sz w:val="22"/>
          <w:szCs w:val="22"/>
          <w:lang w:val="pt-PT"/>
        </w:rPr>
      </w:pPr>
    </w:p>
    <w:p w14:paraId="27FFE9C3" w14:textId="77777777" w:rsidR="001A593F" w:rsidRPr="001A593F" w:rsidRDefault="001A593F" w:rsidP="001A593F">
      <w:pPr>
        <w:pStyle w:val="Standard"/>
        <w:widowControl/>
        <w:rPr>
          <w:rFonts w:ascii="Times New Roman" w:hAnsi="Times New Roman" w:cs="Times New Roman"/>
          <w:b/>
          <w:sz w:val="22"/>
          <w:szCs w:val="22"/>
          <w:lang w:val="pt-PT"/>
        </w:rPr>
      </w:pPr>
      <w:r w:rsidRPr="001A593F">
        <w:rPr>
          <w:rFonts w:ascii="Times New Roman" w:hAnsi="Times New Roman" w:cs="Times New Roman"/>
          <w:b/>
          <w:sz w:val="22"/>
          <w:szCs w:val="22"/>
          <w:lang w:val="pt-PT"/>
        </w:rPr>
        <w:t>Neste caso, temos 0,7*0,04=0,8*0,035=0,028, pelo que esta economia encontra-se efetivamente na trajetória de crescimento equilibrado.</w:t>
      </w:r>
    </w:p>
    <w:p w14:paraId="1FB79E0E" w14:textId="77777777" w:rsidR="001A593F" w:rsidRPr="001A593F" w:rsidRDefault="001A593F" w:rsidP="001A593F">
      <w:pPr>
        <w:pStyle w:val="Standard"/>
        <w:widowControl/>
        <w:spacing w:line="360" w:lineRule="auto"/>
        <w:rPr>
          <w:rFonts w:ascii="Times New Roman" w:hAnsi="Times New Roman" w:cs="Times New Roman"/>
          <w:sz w:val="22"/>
          <w:szCs w:val="22"/>
          <w:lang w:val="pt-PT"/>
        </w:rPr>
      </w:pPr>
    </w:p>
    <w:p w14:paraId="62374C1C" w14:textId="77777777" w:rsidR="0061153E" w:rsidRPr="001A593F" w:rsidRDefault="0061153E" w:rsidP="001A593F">
      <w:pPr>
        <w:pStyle w:val="Standard"/>
        <w:widowControl/>
        <w:spacing w:line="360" w:lineRule="auto"/>
        <w:rPr>
          <w:rFonts w:ascii="Times New Roman" w:hAnsi="Times New Roman" w:cs="Times New Roman"/>
          <w:sz w:val="22"/>
          <w:szCs w:val="22"/>
          <w:lang w:val="pt-PT"/>
        </w:rPr>
      </w:pPr>
      <w:r w:rsidRPr="001A593F">
        <w:rPr>
          <w:rFonts w:ascii="Times New Roman" w:hAnsi="Times New Roman" w:cs="Times New Roman"/>
          <w:sz w:val="22"/>
          <w:szCs w:val="22"/>
          <w:lang w:val="pt-PT"/>
        </w:rPr>
        <w:t xml:space="preserve"> </w:t>
      </w:r>
    </w:p>
    <w:p w14:paraId="7E6FC3E1" w14:textId="0D23C11D" w:rsidR="0061153E" w:rsidRPr="001A593F" w:rsidRDefault="00BA0661" w:rsidP="001A593F">
      <w:pPr>
        <w:pStyle w:val="Standard"/>
        <w:widowControl/>
        <w:spacing w:line="360" w:lineRule="auto"/>
        <w:rPr>
          <w:rFonts w:ascii="Times New Roman" w:hAnsi="Times New Roman" w:cs="Times New Roman"/>
          <w:sz w:val="22"/>
          <w:szCs w:val="22"/>
        </w:rPr>
      </w:pPr>
      <w:r>
        <w:rPr>
          <w:rFonts w:ascii="Times New Roman" w:hAnsi="Times New Roman" w:cs="Times New Roman"/>
          <w:b/>
          <w:sz w:val="22"/>
          <w:szCs w:val="22"/>
        </w:rPr>
        <w:t>8</w:t>
      </w:r>
      <w:r w:rsidR="001A593F">
        <w:rPr>
          <w:rFonts w:ascii="Times New Roman" w:hAnsi="Times New Roman" w:cs="Times New Roman"/>
          <w:b/>
          <w:sz w:val="22"/>
          <w:szCs w:val="22"/>
        </w:rPr>
        <w:t>.5</w:t>
      </w:r>
      <w:r w:rsidR="0061153E" w:rsidRPr="001A593F">
        <w:rPr>
          <w:rFonts w:ascii="Times New Roman" w:hAnsi="Times New Roman" w:cs="Times New Roman"/>
          <w:sz w:val="22"/>
          <w:szCs w:val="22"/>
        </w:rPr>
        <w:t xml:space="preserve"> </w:t>
      </w:r>
      <w:r w:rsidR="001A593F">
        <w:rPr>
          <w:rFonts w:ascii="Times New Roman" w:hAnsi="Times New Roman" w:cs="Times New Roman"/>
          <w:sz w:val="22"/>
          <w:szCs w:val="22"/>
        </w:rPr>
        <w:t xml:space="preserve">Discuss </w:t>
      </w:r>
      <w:r w:rsidR="0061153E" w:rsidRPr="001A593F">
        <w:rPr>
          <w:rFonts w:ascii="Times New Roman" w:hAnsi="Times New Roman" w:cs="Times New Roman"/>
          <w:sz w:val="22"/>
          <w:szCs w:val="22"/>
        </w:rPr>
        <w:t>the following statement, and if necessary correct it: "Unlike what is the case in the Solow model, in the Romer model faster population growth is associated with slower economic growth."</w:t>
      </w:r>
    </w:p>
    <w:p w14:paraId="20BA9CA8" w14:textId="77777777" w:rsidR="0061153E" w:rsidRPr="001A593F" w:rsidRDefault="0061153E" w:rsidP="0061153E">
      <w:pPr>
        <w:rPr>
          <w:rFonts w:ascii="Times New Roman" w:hAnsi="Times New Roman" w:cs="Times New Roman"/>
          <w:lang w:val="en-GB"/>
        </w:rPr>
      </w:pPr>
    </w:p>
    <w:p w14:paraId="32188DB5" w14:textId="77777777" w:rsidR="0061153E" w:rsidRPr="001A593F" w:rsidRDefault="0061153E" w:rsidP="0061153E">
      <w:pPr>
        <w:pStyle w:val="Standard"/>
        <w:widowControl/>
        <w:rPr>
          <w:rFonts w:ascii="Times New Roman" w:hAnsi="Times New Roman" w:cs="Times New Roman"/>
          <w:b/>
          <w:sz w:val="22"/>
          <w:szCs w:val="22"/>
          <w:lang w:val="pt-PT"/>
        </w:rPr>
      </w:pPr>
      <w:r w:rsidRPr="001A593F">
        <w:rPr>
          <w:rFonts w:ascii="Times New Roman" w:hAnsi="Times New Roman" w:cs="Times New Roman"/>
          <w:b/>
          <w:sz w:val="22"/>
          <w:szCs w:val="22"/>
          <w:lang w:val="pt-PT"/>
        </w:rPr>
        <w:t>Resposta:</w:t>
      </w:r>
    </w:p>
    <w:p w14:paraId="730126D4" w14:textId="75F2AF08" w:rsidR="0061153E" w:rsidRPr="001A593F" w:rsidRDefault="0061153E" w:rsidP="0061153E">
      <w:pPr>
        <w:pStyle w:val="Standard"/>
        <w:widowControl/>
        <w:rPr>
          <w:rFonts w:ascii="Times New Roman" w:hAnsi="Times New Roman" w:cs="Times New Roman"/>
          <w:b/>
          <w:sz w:val="22"/>
          <w:szCs w:val="22"/>
          <w:lang w:val="pt-PT"/>
        </w:rPr>
      </w:pPr>
      <w:r w:rsidRPr="001A593F">
        <w:rPr>
          <w:rFonts w:ascii="Times New Roman" w:hAnsi="Times New Roman" w:cs="Times New Roman"/>
          <w:b/>
          <w:sz w:val="22"/>
          <w:szCs w:val="22"/>
          <w:lang w:val="pt-PT"/>
        </w:rPr>
        <w:t xml:space="preserve">No modelo de Solow, um </w:t>
      </w:r>
      <w:r w:rsidR="00E23A1A">
        <w:rPr>
          <w:rFonts w:ascii="Times New Roman" w:hAnsi="Times New Roman" w:cs="Times New Roman"/>
          <w:b/>
          <w:sz w:val="22"/>
          <w:szCs w:val="22"/>
          <w:lang w:val="pt-PT"/>
        </w:rPr>
        <w:t>ritmo</w:t>
      </w:r>
      <w:r w:rsidRPr="001A593F">
        <w:rPr>
          <w:rFonts w:ascii="Times New Roman" w:hAnsi="Times New Roman" w:cs="Times New Roman"/>
          <w:b/>
          <w:sz w:val="22"/>
          <w:szCs w:val="22"/>
          <w:lang w:val="pt-PT"/>
        </w:rPr>
        <w:t xml:space="preserve"> de crescimento populacional mais rápido influencia os </w:t>
      </w:r>
      <w:r w:rsidRPr="00E23A1A">
        <w:rPr>
          <w:rFonts w:ascii="Times New Roman" w:hAnsi="Times New Roman" w:cs="Times New Roman"/>
          <w:b/>
          <w:sz w:val="22"/>
          <w:szCs w:val="22"/>
          <w:u w:val="single"/>
          <w:lang w:val="pt-PT"/>
        </w:rPr>
        <w:t>níveis</w:t>
      </w:r>
      <w:r w:rsidRPr="001A593F">
        <w:rPr>
          <w:rFonts w:ascii="Times New Roman" w:hAnsi="Times New Roman" w:cs="Times New Roman"/>
          <w:b/>
          <w:sz w:val="22"/>
          <w:szCs w:val="22"/>
          <w:lang w:val="pt-PT"/>
        </w:rPr>
        <w:t xml:space="preserve"> de capital físico por trabalhador e do produto por trabalhador no estado estacionário, mas uma vez no estado estacionário o crescimento económico (em termos por trabalhador) é sempre nulo. No modelo de Romer, a trajetória de crescimento equilibrado é caracterizada por uma taxa de crescimento do produto por trabalhador que não é nula como no modelo de Solow mas sim positiva sempre que a taxa de crescimento da população é positiva. Esta taxa de crescimento na trajetória de crescimento equilibrado é dada pela expressão gy = gk  = gA = n . λ / (1 – Φ), a qual depende positivamente de n, a taxa de crescimento da população. A explicação económica prende-se com o facto de, no modelo de Romer, maior crescimento da população implicar um maior número de pessoas envolvidas em atividades de I&amp;D, o que gera mais novas ideias (progresso técnico). O </w:t>
      </w:r>
      <w:r w:rsidRPr="001A593F">
        <w:rPr>
          <w:rFonts w:ascii="Times New Roman" w:hAnsi="Times New Roman" w:cs="Times New Roman"/>
          <w:b/>
          <w:sz w:val="22"/>
          <w:szCs w:val="22"/>
          <w:lang w:val="pt-PT"/>
        </w:rPr>
        <w:lastRenderedPageBreak/>
        <w:t xml:space="preserve">crescimento populacional tem assim efeito sobre o produto (através da função de produção) tanto diretamente (via L, a força de trabalho) como indiretamente (via A, o progresso técnico). Em suma, para a afirmação estar correta deveria antes dizer “Ao contrário do que sucede no modelo de Solow, no modelo de Romer um crescimento populacional mais rápido está associado a </w:t>
      </w:r>
      <w:r w:rsidRPr="00E23A1A">
        <w:rPr>
          <w:rFonts w:ascii="Times New Roman" w:hAnsi="Times New Roman" w:cs="Times New Roman"/>
          <w:b/>
          <w:sz w:val="22"/>
          <w:szCs w:val="22"/>
          <w:u w:val="single"/>
          <w:lang w:val="pt-PT"/>
        </w:rPr>
        <w:t>maior</w:t>
      </w:r>
      <w:r w:rsidRPr="001A593F">
        <w:rPr>
          <w:rFonts w:ascii="Times New Roman" w:hAnsi="Times New Roman" w:cs="Times New Roman"/>
          <w:b/>
          <w:sz w:val="22"/>
          <w:szCs w:val="22"/>
          <w:lang w:val="pt-PT"/>
        </w:rPr>
        <w:t xml:space="preserve"> crescimento económico.”</w:t>
      </w:r>
    </w:p>
    <w:p w14:paraId="0E3B7733" w14:textId="77777777" w:rsidR="0061153E" w:rsidRDefault="0061153E" w:rsidP="0061153E">
      <w:pPr>
        <w:rPr>
          <w:rFonts w:ascii="Times New Roman" w:hAnsi="Times New Roman" w:cs="Times New Roman"/>
        </w:rPr>
      </w:pPr>
    </w:p>
    <w:p w14:paraId="1A588D76" w14:textId="77777777" w:rsidR="00F53230" w:rsidRPr="001A593F" w:rsidRDefault="00F53230" w:rsidP="0061153E">
      <w:pPr>
        <w:rPr>
          <w:rFonts w:ascii="Times New Roman" w:hAnsi="Times New Roman" w:cs="Times New Roman"/>
        </w:rPr>
      </w:pPr>
    </w:p>
    <w:p w14:paraId="5237A89B" w14:textId="62B2301B" w:rsidR="0061153E" w:rsidRDefault="00BA0661" w:rsidP="00F53230">
      <w:pPr>
        <w:spacing w:line="360" w:lineRule="auto"/>
        <w:jc w:val="both"/>
        <w:rPr>
          <w:rFonts w:ascii="Times New Roman" w:hAnsi="Times New Roman" w:cs="Times New Roman"/>
          <w:lang w:val="en-GB"/>
        </w:rPr>
      </w:pPr>
      <w:r>
        <w:rPr>
          <w:rFonts w:ascii="Times New Roman" w:hAnsi="Times New Roman" w:cs="Times New Roman"/>
          <w:b/>
          <w:lang w:val="en-GB"/>
        </w:rPr>
        <w:t>8</w:t>
      </w:r>
      <w:r w:rsidR="00F53230" w:rsidRPr="00F53230">
        <w:rPr>
          <w:rFonts w:ascii="Times New Roman" w:hAnsi="Times New Roman" w:cs="Times New Roman"/>
          <w:b/>
          <w:lang w:val="en-GB"/>
        </w:rPr>
        <w:t xml:space="preserve">.6 </w:t>
      </w:r>
      <w:r w:rsidR="00F53230" w:rsidRPr="00F53230">
        <w:rPr>
          <w:rFonts w:ascii="Times New Roman" w:hAnsi="Times New Roman" w:cs="Times New Roman"/>
          <w:lang w:val="en-GB"/>
        </w:rPr>
        <w:t>Discuss the followin</w:t>
      </w:r>
      <w:r w:rsidR="00F53230">
        <w:rPr>
          <w:rFonts w:ascii="Times New Roman" w:hAnsi="Times New Roman" w:cs="Times New Roman"/>
          <w:lang w:val="en-GB"/>
        </w:rPr>
        <w:t>g</w:t>
      </w:r>
      <w:r w:rsidR="00F53230" w:rsidRPr="00F53230">
        <w:rPr>
          <w:rFonts w:ascii="Times New Roman" w:hAnsi="Times New Roman" w:cs="Times New Roman"/>
          <w:lang w:val="en-GB"/>
        </w:rPr>
        <w:t xml:space="preserve"> statement, and if necessary correct it: “Unlike what is the case in</w:t>
      </w:r>
      <w:r w:rsidR="00E23A1A">
        <w:rPr>
          <w:rFonts w:ascii="Times New Roman" w:hAnsi="Times New Roman" w:cs="Times New Roman"/>
          <w:lang w:val="en-GB"/>
        </w:rPr>
        <w:t xml:space="preserve"> </w:t>
      </w:r>
      <w:r w:rsidR="00F53230" w:rsidRPr="00F53230">
        <w:rPr>
          <w:rFonts w:ascii="Times New Roman" w:hAnsi="Times New Roman" w:cs="Times New Roman"/>
          <w:lang w:val="en-GB"/>
        </w:rPr>
        <w:t>the Solow model, in t</w:t>
      </w:r>
      <w:r w:rsidR="00F53230">
        <w:rPr>
          <w:rFonts w:ascii="Times New Roman" w:hAnsi="Times New Roman" w:cs="Times New Roman"/>
          <w:lang w:val="en-GB"/>
        </w:rPr>
        <w:t>he Romer model technical progress is endogenous”.</w:t>
      </w:r>
    </w:p>
    <w:p w14:paraId="3C4C19C0" w14:textId="0515D7E5" w:rsidR="00F53230" w:rsidRPr="00F53230" w:rsidRDefault="00F53230" w:rsidP="00F53230">
      <w:pPr>
        <w:spacing w:after="200" w:line="276" w:lineRule="auto"/>
        <w:jc w:val="both"/>
        <w:rPr>
          <w:rFonts w:ascii="Times New Roman" w:hAnsi="Times New Roman" w:cs="Times New Roman"/>
          <w:b/>
        </w:rPr>
      </w:pPr>
      <w:r w:rsidRPr="00F53230">
        <w:rPr>
          <w:rFonts w:ascii="Times New Roman" w:hAnsi="Times New Roman" w:cs="Times New Roman"/>
          <w:b/>
        </w:rPr>
        <w:t xml:space="preserve">Resposta: Uma variável de um modelo diz-se endógena quando o seu valor num determinado momento é determinado internamente pelo modelo, dependendo do valor de outras variáveis. No modelo de Romer, o progresso técnico é gerado internamente através da equação que relaciona a variação do </w:t>
      </w:r>
      <w:r w:rsidRPr="00F53230">
        <w:rPr>
          <w:rFonts w:ascii="Times New Roman" w:hAnsi="Times New Roman" w:cs="Times New Roman"/>
          <w:b/>
          <w:i/>
        </w:rPr>
        <w:t>stock</w:t>
      </w:r>
      <w:r w:rsidRPr="00F53230">
        <w:rPr>
          <w:rFonts w:ascii="Times New Roman" w:hAnsi="Times New Roman" w:cs="Times New Roman"/>
          <w:b/>
        </w:rPr>
        <w:t xml:space="preserve"> de ideias com o número de investigadores e com o </w:t>
      </w:r>
      <w:r w:rsidRPr="00F53230">
        <w:rPr>
          <w:rFonts w:ascii="Times New Roman" w:hAnsi="Times New Roman" w:cs="Times New Roman"/>
          <w:b/>
          <w:i/>
        </w:rPr>
        <w:t>stock</w:t>
      </w:r>
      <w:r w:rsidRPr="00F53230">
        <w:rPr>
          <w:rFonts w:ascii="Times New Roman" w:hAnsi="Times New Roman" w:cs="Times New Roman"/>
          <w:b/>
        </w:rPr>
        <w:t xml:space="preserve"> de ideias existente. Isto contrasta com o modelo de Solow, no qual o progresso técnico não depende das outras variáveis do modelo, sendo dado externamente (como ‘maná caído do céu’) e dizendo-se, assim, exógeno.</w:t>
      </w:r>
      <w:r w:rsidR="00E23A1A">
        <w:rPr>
          <w:rFonts w:ascii="Times New Roman" w:hAnsi="Times New Roman" w:cs="Times New Roman"/>
          <w:b/>
        </w:rPr>
        <w:t xml:space="preserve"> A afirmação está, por isso, correta.</w:t>
      </w:r>
    </w:p>
    <w:p w14:paraId="4E84B39D" w14:textId="77777777" w:rsidR="00F53230" w:rsidRDefault="00F53230" w:rsidP="0061153E">
      <w:pPr>
        <w:jc w:val="both"/>
        <w:rPr>
          <w:rFonts w:ascii="Times New Roman" w:hAnsi="Times New Roman" w:cs="Times New Roman"/>
        </w:rPr>
      </w:pPr>
    </w:p>
    <w:p w14:paraId="53EB7835" w14:textId="2DA67C33" w:rsidR="0061153E" w:rsidRPr="00D41294" w:rsidRDefault="00BA0661" w:rsidP="0061153E">
      <w:pPr>
        <w:jc w:val="both"/>
        <w:rPr>
          <w:rFonts w:ascii="Times New Roman" w:hAnsi="Times New Roman" w:cs="Times New Roman"/>
          <w:lang w:val="en-GB"/>
        </w:rPr>
      </w:pPr>
      <w:r>
        <w:rPr>
          <w:rFonts w:ascii="Times New Roman" w:hAnsi="Times New Roman" w:cs="Times New Roman"/>
          <w:b/>
          <w:lang w:val="en-GB"/>
        </w:rPr>
        <w:t>8</w:t>
      </w:r>
      <w:r w:rsidR="00F53230" w:rsidRPr="00D41294">
        <w:rPr>
          <w:rFonts w:ascii="Times New Roman" w:hAnsi="Times New Roman" w:cs="Times New Roman"/>
          <w:b/>
          <w:lang w:val="en-GB"/>
        </w:rPr>
        <w:t>.7</w:t>
      </w:r>
      <w:r w:rsidR="00F53230" w:rsidRPr="00D41294">
        <w:rPr>
          <w:rFonts w:ascii="Times New Roman" w:hAnsi="Times New Roman" w:cs="Times New Roman"/>
          <w:lang w:val="en-GB"/>
        </w:rPr>
        <w:t xml:space="preserve"> </w:t>
      </w:r>
      <w:r w:rsidR="0061153E" w:rsidRPr="00D41294">
        <w:rPr>
          <w:rFonts w:ascii="Times New Roman" w:hAnsi="Times New Roman" w:cs="Times New Roman"/>
          <w:lang w:val="en-GB"/>
        </w:rPr>
        <w:t>Consider</w:t>
      </w:r>
      <w:r w:rsidR="00D41294" w:rsidRPr="00D41294">
        <w:rPr>
          <w:rFonts w:ascii="Times New Roman" w:hAnsi="Times New Roman" w:cs="Times New Roman"/>
          <w:lang w:val="en-GB"/>
        </w:rPr>
        <w:t xml:space="preserve"> the following equation from the Romer model, in which </w:t>
      </w:r>
      <w:r w:rsidR="0061153E" w:rsidRPr="00D41294">
        <w:rPr>
          <w:rFonts w:ascii="Times New Roman" w:hAnsi="Times New Roman" w:cs="Times New Roman"/>
          <w:i/>
          <w:lang w:val="en-GB"/>
        </w:rPr>
        <w:t xml:space="preserve">A </w:t>
      </w:r>
      <w:r w:rsidR="00D41294" w:rsidRPr="00D41294">
        <w:rPr>
          <w:rFonts w:ascii="Times New Roman" w:hAnsi="Times New Roman" w:cs="Times New Roman"/>
          <w:lang w:val="en-GB"/>
        </w:rPr>
        <w:t xml:space="preserve">stands for the stock of ideas and </w:t>
      </w:r>
      <w:r w:rsidR="0061153E" w:rsidRPr="00D41294">
        <w:rPr>
          <w:rFonts w:ascii="Times New Roman" w:hAnsi="Times New Roman" w:cs="Times New Roman"/>
          <w:i/>
          <w:lang w:val="en-GB"/>
        </w:rPr>
        <w:t>L</w:t>
      </w:r>
      <w:r w:rsidR="0061153E" w:rsidRPr="00D41294">
        <w:rPr>
          <w:rFonts w:ascii="Times New Roman" w:hAnsi="Times New Roman" w:cs="Times New Roman"/>
          <w:i/>
          <w:vertAlign w:val="subscript"/>
          <w:lang w:val="en-GB"/>
        </w:rPr>
        <w:t xml:space="preserve">A </w:t>
      </w:r>
      <w:r w:rsidR="00D41294">
        <w:rPr>
          <w:rFonts w:ascii="Times New Roman" w:hAnsi="Times New Roman" w:cs="Times New Roman"/>
          <w:lang w:val="en-GB"/>
        </w:rPr>
        <w:t>stands for the number of researchers</w:t>
      </w:r>
      <w:r w:rsidR="0061153E" w:rsidRPr="00D41294">
        <w:rPr>
          <w:rFonts w:ascii="Times New Roman" w:hAnsi="Times New Roman" w:cs="Times New Roman"/>
          <w:lang w:val="en-GB"/>
        </w:rPr>
        <w:t>.</w:t>
      </w:r>
    </w:p>
    <w:p w14:paraId="0B6F71DB" w14:textId="77777777" w:rsidR="0061153E" w:rsidRPr="00CE739E" w:rsidRDefault="0061153E" w:rsidP="0061153E">
      <w:pPr>
        <w:ind w:left="1440" w:firstLine="720"/>
        <w:jc w:val="both"/>
        <w:rPr>
          <w:rFonts w:ascii="Times New Roman" w:hAnsi="Times New Roman" w:cs="Times New Roman"/>
          <w:lang w:val="en-GB"/>
        </w:rPr>
      </w:pPr>
      <w:r w:rsidRPr="00CE739E">
        <w:rPr>
          <w:rFonts w:ascii="Times New Roman" w:hAnsi="Times New Roman" w:cs="Times New Roman"/>
          <w:lang w:val="en-GB"/>
        </w:rPr>
        <w:t xml:space="preserve">dA/dt = </w:t>
      </w:r>
      <w:r w:rsidRPr="001A593F">
        <w:rPr>
          <w:rFonts w:ascii="Times New Roman" w:hAnsi="Times New Roman" w:cs="Times New Roman"/>
        </w:rPr>
        <w:t>θ</w:t>
      </w:r>
      <w:r w:rsidRPr="00CE739E">
        <w:rPr>
          <w:rFonts w:ascii="Times New Roman" w:hAnsi="Times New Roman" w:cs="Times New Roman"/>
          <w:lang w:val="en-GB"/>
        </w:rPr>
        <w:t xml:space="preserve"> . </w:t>
      </w:r>
      <w:r w:rsidRPr="00CE739E">
        <w:rPr>
          <w:rFonts w:ascii="Times New Roman" w:hAnsi="Times New Roman" w:cs="Times New Roman"/>
          <w:i/>
          <w:lang w:val="en-GB"/>
        </w:rPr>
        <w:t>L</w:t>
      </w:r>
      <w:r w:rsidRPr="00CE739E">
        <w:rPr>
          <w:rFonts w:ascii="Times New Roman" w:hAnsi="Times New Roman" w:cs="Times New Roman"/>
          <w:i/>
          <w:vertAlign w:val="subscript"/>
          <w:lang w:val="en-GB"/>
        </w:rPr>
        <w:t>A</w:t>
      </w:r>
      <w:r w:rsidRPr="001A593F">
        <w:rPr>
          <w:rFonts w:ascii="Times New Roman" w:hAnsi="Times New Roman" w:cs="Times New Roman"/>
          <w:vertAlign w:val="superscript"/>
        </w:rPr>
        <w:t>λ</w:t>
      </w:r>
      <w:r w:rsidRPr="00CE739E">
        <w:rPr>
          <w:rFonts w:ascii="Times New Roman" w:hAnsi="Times New Roman" w:cs="Times New Roman"/>
          <w:lang w:val="en-GB"/>
        </w:rPr>
        <w:t xml:space="preserve"> . A</w:t>
      </w:r>
      <w:r w:rsidRPr="001A593F">
        <w:rPr>
          <w:rFonts w:ascii="Times New Roman" w:hAnsi="Times New Roman" w:cs="Times New Roman"/>
          <w:vertAlign w:val="superscript"/>
        </w:rPr>
        <w:t>Φ</w:t>
      </w:r>
    </w:p>
    <w:p w14:paraId="4D6FA7EA" w14:textId="77777777" w:rsidR="00D41294" w:rsidRPr="00CE739E" w:rsidRDefault="00D41294" w:rsidP="0061153E">
      <w:pPr>
        <w:jc w:val="both"/>
        <w:rPr>
          <w:rFonts w:ascii="Times New Roman" w:hAnsi="Times New Roman" w:cs="Times New Roman"/>
          <w:lang w:val="en-GB"/>
        </w:rPr>
      </w:pPr>
      <w:r w:rsidRPr="00D41294">
        <w:rPr>
          <w:rFonts w:ascii="Times New Roman" w:hAnsi="Times New Roman" w:cs="Times New Roman"/>
          <w:lang w:val="en-GB"/>
        </w:rPr>
        <w:t xml:space="preserve">Interpret the economic meaning of </w:t>
      </w:r>
      <w:r>
        <w:rPr>
          <w:rFonts w:ascii="Times New Roman" w:hAnsi="Times New Roman" w:cs="Times New Roman"/>
        </w:rPr>
        <w:t>λ</w:t>
      </w:r>
      <w:r w:rsidRPr="00D41294">
        <w:rPr>
          <w:rFonts w:ascii="Times New Roman" w:hAnsi="Times New Roman" w:cs="Times New Roman"/>
          <w:lang w:val="en-GB"/>
        </w:rPr>
        <w:t xml:space="preserve"> &gt; 1 and</w:t>
      </w:r>
      <w:r w:rsidR="0061153E" w:rsidRPr="00D41294">
        <w:rPr>
          <w:rFonts w:ascii="Times New Roman" w:hAnsi="Times New Roman" w:cs="Times New Roman"/>
          <w:lang w:val="en-GB"/>
        </w:rPr>
        <w:t xml:space="preserve"> </w:t>
      </w:r>
      <w:r w:rsidR="0061153E" w:rsidRPr="001A593F">
        <w:rPr>
          <w:rFonts w:ascii="Times New Roman" w:hAnsi="Times New Roman" w:cs="Times New Roman"/>
        </w:rPr>
        <w:t>φ</w:t>
      </w:r>
      <w:r w:rsidR="0061153E" w:rsidRPr="00D41294">
        <w:rPr>
          <w:rFonts w:ascii="Times New Roman" w:hAnsi="Times New Roman" w:cs="Times New Roman"/>
          <w:lang w:val="en-GB"/>
        </w:rPr>
        <w:t xml:space="preserve"> &lt; 0.</w:t>
      </w:r>
    </w:p>
    <w:p w14:paraId="4F898F2D" w14:textId="77777777" w:rsidR="00D41294" w:rsidRPr="00CE739E" w:rsidRDefault="00D41294" w:rsidP="0061153E">
      <w:pPr>
        <w:jc w:val="both"/>
        <w:rPr>
          <w:rFonts w:ascii="Times New Roman" w:hAnsi="Times New Roman" w:cs="Times New Roman"/>
          <w:lang w:val="en-GB"/>
        </w:rPr>
      </w:pPr>
    </w:p>
    <w:p w14:paraId="6B46A303" w14:textId="3208128E" w:rsidR="00D41294" w:rsidRPr="00D41294" w:rsidRDefault="00D41294" w:rsidP="00D41294">
      <w:pPr>
        <w:spacing w:after="200" w:line="276" w:lineRule="auto"/>
        <w:jc w:val="both"/>
        <w:rPr>
          <w:rFonts w:ascii="Times New Roman" w:hAnsi="Times New Roman" w:cs="Times New Roman"/>
          <w:b/>
        </w:rPr>
      </w:pPr>
      <w:r w:rsidRPr="00D41294">
        <w:rPr>
          <w:rFonts w:ascii="Times New Roman" w:hAnsi="Times New Roman" w:cs="Times New Roman"/>
          <w:b/>
        </w:rPr>
        <w:t xml:space="preserve">Resposta: Nesta equação, λ e φ representam o efeito de escala do número de investigadores e do </w:t>
      </w:r>
      <w:r w:rsidRPr="00D41294">
        <w:rPr>
          <w:rFonts w:ascii="Times New Roman" w:hAnsi="Times New Roman" w:cs="Times New Roman"/>
          <w:b/>
          <w:i/>
        </w:rPr>
        <w:t>stock</w:t>
      </w:r>
      <w:r w:rsidRPr="00D41294">
        <w:rPr>
          <w:rFonts w:ascii="Times New Roman" w:hAnsi="Times New Roman" w:cs="Times New Roman"/>
          <w:b/>
        </w:rPr>
        <w:t xml:space="preserve"> de ideias existentes, respetivamente, sobre a geração de novas ideias (progresso técnico). λ &gt; 1 significa que o número de novas ideias criadas depende positivamente e com rendimentos crescentes à escala do número de investigadores, isto é, um aumento do número de investigadores implica um aumento mais do que proporcional do número de novas ideias criadas. Isto pode suceder, por exemplo, devido aos investigadores se organizarem em redes e potenciarem o trabalho uns dos outros. Por sua vez, Φ &lt; 0 significa que a criação de novas ideias depende negativamente do stock de ideias existente, ou, por outras palavras, do nível de tecnologia. Isto pode traduzir uma situação em que é cada vez mais difícil fazer novas descobertas ou invenções devido às descobertas e invenções relativamente mais fáceis já terem sido realizadas.</w:t>
      </w:r>
    </w:p>
    <w:p w14:paraId="0FE898FD" w14:textId="77777777" w:rsidR="00D41294" w:rsidRPr="001A593F" w:rsidRDefault="0061153E" w:rsidP="0061153E">
      <w:pPr>
        <w:jc w:val="both"/>
        <w:rPr>
          <w:rFonts w:ascii="Times New Roman" w:hAnsi="Times New Roman" w:cs="Times New Roman"/>
        </w:rPr>
      </w:pPr>
      <w:r w:rsidRPr="001A593F">
        <w:rPr>
          <w:rFonts w:ascii="Times New Roman" w:hAnsi="Times New Roman" w:cs="Times New Roman"/>
        </w:rPr>
        <w:t xml:space="preserve"> </w:t>
      </w:r>
    </w:p>
    <w:p w14:paraId="6941CECA" w14:textId="3F8A2095" w:rsidR="0061153E" w:rsidRPr="00CE739E" w:rsidRDefault="00BA0661" w:rsidP="0061153E">
      <w:pPr>
        <w:jc w:val="both"/>
        <w:rPr>
          <w:rFonts w:ascii="Times New Roman" w:hAnsi="Times New Roman" w:cs="Times New Roman"/>
          <w:lang w:val="en-GB"/>
        </w:rPr>
      </w:pPr>
      <w:r>
        <w:rPr>
          <w:rFonts w:ascii="Times New Roman" w:hAnsi="Times New Roman" w:cs="Times New Roman"/>
          <w:b/>
          <w:lang w:val="en-GB"/>
        </w:rPr>
        <w:t>8</w:t>
      </w:r>
      <w:r w:rsidR="00D41294" w:rsidRPr="00D41294">
        <w:rPr>
          <w:rFonts w:ascii="Times New Roman" w:hAnsi="Times New Roman" w:cs="Times New Roman"/>
          <w:b/>
          <w:lang w:val="en-GB"/>
        </w:rPr>
        <w:t>.8</w:t>
      </w:r>
      <w:r w:rsidR="00D41294" w:rsidRPr="00D41294">
        <w:rPr>
          <w:rFonts w:ascii="Times New Roman" w:hAnsi="Times New Roman" w:cs="Times New Roman"/>
          <w:lang w:val="en-GB"/>
        </w:rPr>
        <w:t xml:space="preserve"> Consider</w:t>
      </w:r>
      <w:r w:rsidR="00D41294">
        <w:rPr>
          <w:rFonts w:ascii="Times New Roman" w:hAnsi="Times New Roman" w:cs="Times New Roman"/>
          <w:lang w:val="en-GB"/>
        </w:rPr>
        <w:t xml:space="preserve"> </w:t>
      </w:r>
      <w:r w:rsidR="00D41294" w:rsidRPr="00D41294">
        <w:rPr>
          <w:rFonts w:ascii="Times New Roman" w:hAnsi="Times New Roman" w:cs="Times New Roman"/>
          <w:lang w:val="en-GB"/>
        </w:rPr>
        <w:t>an economy which behaves as per the Romer model, with regard to which it is</w:t>
      </w:r>
      <w:r w:rsidR="00D41294">
        <w:rPr>
          <w:rFonts w:ascii="Times New Roman" w:hAnsi="Times New Roman" w:cs="Times New Roman"/>
          <w:lang w:val="en-GB"/>
        </w:rPr>
        <w:t xml:space="preserve"> </w:t>
      </w:r>
      <w:r w:rsidR="00D41294" w:rsidRPr="00D41294">
        <w:rPr>
          <w:rFonts w:ascii="Times New Roman" w:hAnsi="Times New Roman" w:cs="Times New Roman"/>
          <w:lang w:val="en-GB"/>
        </w:rPr>
        <w:t>known that the number of researchers is</w:t>
      </w:r>
      <w:r w:rsidR="00D41294">
        <w:rPr>
          <w:rFonts w:ascii="Times New Roman" w:hAnsi="Times New Roman" w:cs="Times New Roman"/>
          <w:lang w:val="en-GB"/>
        </w:rPr>
        <w:t xml:space="preserve"> growing at an annual rate of 5% and the stock of ideas is growing at 3% per year. </w:t>
      </w:r>
      <w:r w:rsidR="00D41294" w:rsidRPr="00CE739E">
        <w:rPr>
          <w:rFonts w:ascii="Times New Roman" w:hAnsi="Times New Roman" w:cs="Times New Roman"/>
          <w:lang w:val="en-GB"/>
        </w:rPr>
        <w:t xml:space="preserve">We also know that  </w:t>
      </w:r>
      <w:r w:rsidR="0061153E" w:rsidRPr="001A593F">
        <w:rPr>
          <w:rFonts w:ascii="Times New Roman" w:hAnsi="Times New Roman" w:cs="Times New Roman"/>
        </w:rPr>
        <w:t>λ</w:t>
      </w:r>
      <w:r w:rsidR="00D41294" w:rsidRPr="00CE739E">
        <w:rPr>
          <w:rFonts w:ascii="Times New Roman" w:hAnsi="Times New Roman" w:cs="Times New Roman"/>
          <w:lang w:val="en-GB"/>
        </w:rPr>
        <w:t xml:space="preserve"> = 0.8 and</w:t>
      </w:r>
      <w:r w:rsidR="0061153E" w:rsidRPr="00CE739E">
        <w:rPr>
          <w:rFonts w:ascii="Times New Roman" w:hAnsi="Times New Roman" w:cs="Times New Roman"/>
          <w:lang w:val="en-GB"/>
        </w:rPr>
        <w:t xml:space="preserve"> </w:t>
      </w:r>
      <w:r w:rsidR="0061153E" w:rsidRPr="001A593F">
        <w:rPr>
          <w:rFonts w:ascii="Times New Roman" w:hAnsi="Times New Roman" w:cs="Times New Roman"/>
        </w:rPr>
        <w:t>φ</w:t>
      </w:r>
      <w:r w:rsidR="00D41294" w:rsidRPr="00CE739E">
        <w:rPr>
          <w:rFonts w:ascii="Times New Roman" w:hAnsi="Times New Roman" w:cs="Times New Roman"/>
          <w:lang w:val="en-GB"/>
        </w:rPr>
        <w:t xml:space="preserve"> = 0.</w:t>
      </w:r>
      <w:r w:rsidR="0061153E" w:rsidRPr="00CE739E">
        <w:rPr>
          <w:rFonts w:ascii="Times New Roman" w:hAnsi="Times New Roman" w:cs="Times New Roman"/>
          <w:lang w:val="en-GB"/>
        </w:rPr>
        <w:t xml:space="preserve">2. </w:t>
      </w:r>
      <w:r w:rsidR="00D41294" w:rsidRPr="00D41294">
        <w:rPr>
          <w:rFonts w:ascii="Times New Roman" w:hAnsi="Times New Roman" w:cs="Times New Roman"/>
          <w:lang w:val="en-GB"/>
        </w:rPr>
        <w:t xml:space="preserve">Show that this economy is not on its </w:t>
      </w:r>
      <w:r w:rsidR="0061153E" w:rsidRPr="00D41294">
        <w:rPr>
          <w:rFonts w:ascii="Times New Roman" w:hAnsi="Times New Roman" w:cs="Times New Roman"/>
          <w:lang w:val="en-GB"/>
        </w:rPr>
        <w:t xml:space="preserve">balanced growth path. </w:t>
      </w:r>
    </w:p>
    <w:p w14:paraId="1CA71405" w14:textId="77777777" w:rsidR="0061153E" w:rsidRPr="00CE739E" w:rsidRDefault="0061153E" w:rsidP="0061153E">
      <w:pPr>
        <w:jc w:val="both"/>
        <w:rPr>
          <w:rFonts w:ascii="Times New Roman" w:hAnsi="Times New Roman" w:cs="Times New Roman"/>
          <w:lang w:val="en-GB"/>
        </w:rPr>
      </w:pPr>
    </w:p>
    <w:p w14:paraId="50B7C83A" w14:textId="5DB82D51" w:rsidR="0061153E" w:rsidRPr="00D41294" w:rsidRDefault="00D41294" w:rsidP="00D41294">
      <w:pPr>
        <w:jc w:val="both"/>
        <w:rPr>
          <w:rFonts w:ascii="Times New Roman" w:hAnsi="Times New Roman" w:cs="Times New Roman"/>
          <w:b/>
        </w:rPr>
      </w:pPr>
      <w:r>
        <w:rPr>
          <w:rFonts w:ascii="Times New Roman" w:hAnsi="Times New Roman" w:cs="Times New Roman"/>
          <w:b/>
        </w:rPr>
        <w:t xml:space="preserve">Resposta: </w:t>
      </w:r>
      <w:r w:rsidR="0061153E" w:rsidRPr="00D41294">
        <w:rPr>
          <w:rFonts w:ascii="Times New Roman" w:hAnsi="Times New Roman" w:cs="Times New Roman"/>
          <w:b/>
        </w:rPr>
        <w:t>Na trajectória de crescimento equilibrado do modelo de Romer, as taxas de crescimento do produto por trabalhador</w:t>
      </w:r>
      <w:r w:rsidR="0061153E" w:rsidRPr="00D41294">
        <w:rPr>
          <w:rFonts w:ascii="Times New Roman" w:hAnsi="Times New Roman" w:cs="Times New Roman"/>
          <w:b/>
          <w:i/>
        </w:rPr>
        <w:t xml:space="preserve">, </w:t>
      </w:r>
      <w:r w:rsidR="0061153E" w:rsidRPr="00D41294">
        <w:rPr>
          <w:rFonts w:ascii="Times New Roman" w:hAnsi="Times New Roman" w:cs="Times New Roman"/>
          <w:b/>
        </w:rPr>
        <w:t xml:space="preserve">do stock de capital por trabalhador e do progresso </w:t>
      </w:r>
      <w:r w:rsidR="0061153E" w:rsidRPr="00D41294">
        <w:rPr>
          <w:rFonts w:ascii="Times New Roman" w:hAnsi="Times New Roman" w:cs="Times New Roman"/>
          <w:b/>
        </w:rPr>
        <w:lastRenderedPageBreak/>
        <w:t xml:space="preserve">técnico são todas constantes e iguais entre si, isto é,  </w:t>
      </w:r>
      <w:r w:rsidR="0061153E" w:rsidRPr="00D41294">
        <w:rPr>
          <w:rFonts w:ascii="Times New Roman" w:hAnsi="Times New Roman" w:cs="Times New Roman"/>
          <w:b/>
          <w:i/>
        </w:rPr>
        <w:t>g</w:t>
      </w:r>
      <w:r w:rsidR="0061153E" w:rsidRPr="00D41294">
        <w:rPr>
          <w:rFonts w:ascii="Times New Roman" w:hAnsi="Times New Roman" w:cs="Times New Roman"/>
          <w:b/>
          <w:i/>
          <w:vertAlign w:val="subscript"/>
        </w:rPr>
        <w:t xml:space="preserve">y </w:t>
      </w:r>
      <w:r w:rsidR="0061153E" w:rsidRPr="00D41294">
        <w:rPr>
          <w:rFonts w:ascii="Times New Roman" w:hAnsi="Times New Roman" w:cs="Times New Roman"/>
          <w:b/>
        </w:rPr>
        <w:t xml:space="preserve">= </w:t>
      </w:r>
      <w:r w:rsidR="0061153E" w:rsidRPr="00D41294">
        <w:rPr>
          <w:rFonts w:ascii="Times New Roman" w:hAnsi="Times New Roman" w:cs="Times New Roman"/>
          <w:b/>
          <w:i/>
        </w:rPr>
        <w:t>g</w:t>
      </w:r>
      <w:r w:rsidR="0061153E" w:rsidRPr="00D41294">
        <w:rPr>
          <w:rFonts w:ascii="Times New Roman" w:hAnsi="Times New Roman" w:cs="Times New Roman"/>
          <w:b/>
          <w:i/>
          <w:vertAlign w:val="subscript"/>
        </w:rPr>
        <w:t xml:space="preserve">k </w:t>
      </w:r>
      <w:r w:rsidR="0061153E" w:rsidRPr="00D41294">
        <w:rPr>
          <w:rFonts w:ascii="Times New Roman" w:hAnsi="Times New Roman" w:cs="Times New Roman"/>
          <w:b/>
        </w:rPr>
        <w:t xml:space="preserve">= </w:t>
      </w:r>
      <w:r w:rsidR="0061153E" w:rsidRPr="00D41294">
        <w:rPr>
          <w:rFonts w:ascii="Times New Roman" w:hAnsi="Times New Roman" w:cs="Times New Roman"/>
          <w:b/>
          <w:i/>
        </w:rPr>
        <w:t>g</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 xml:space="preserve"> = constante. Por outro lado, a taxa de crescimento do progresso técnico é dada por r(A) = θ.</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i/>
          <w:vertAlign w:val="superscript"/>
        </w:rPr>
        <w:t>λ</w:t>
      </w:r>
      <w:r w:rsidR="0061153E" w:rsidRPr="00D41294">
        <w:rPr>
          <w:rFonts w:ascii="Times New Roman" w:hAnsi="Times New Roman" w:cs="Times New Roman"/>
          <w:b/>
          <w:i/>
        </w:rPr>
        <w:t xml:space="preserve"> </w:t>
      </w:r>
      <w:r w:rsidR="0061153E" w:rsidRPr="00D41294">
        <w:rPr>
          <w:rFonts w:ascii="Times New Roman" w:hAnsi="Times New Roman" w:cs="Times New Roman"/>
          <w:b/>
        </w:rPr>
        <w:t>/ A</w:t>
      </w:r>
      <w:r w:rsidR="0061153E" w:rsidRPr="00D41294">
        <w:rPr>
          <w:rFonts w:ascii="Times New Roman" w:hAnsi="Times New Roman" w:cs="Times New Roman"/>
          <w:b/>
          <w:vertAlign w:val="superscript"/>
        </w:rPr>
        <w:t>1-φ</w:t>
      </w:r>
      <w:r w:rsidR="0061153E" w:rsidRPr="00D41294">
        <w:rPr>
          <w:rFonts w:ascii="Times New Roman" w:hAnsi="Times New Roman" w:cs="Times New Roman"/>
          <w:b/>
        </w:rPr>
        <w:t xml:space="preserve">, e é constante e designada por </w:t>
      </w:r>
      <w:r w:rsidR="0061153E" w:rsidRPr="00D41294">
        <w:rPr>
          <w:rFonts w:ascii="Times New Roman" w:hAnsi="Times New Roman" w:cs="Times New Roman"/>
          <w:b/>
          <w:i/>
        </w:rPr>
        <w:t>g</w:t>
      </w:r>
      <w:r w:rsidR="0061153E" w:rsidRPr="00D41294">
        <w:rPr>
          <w:rFonts w:ascii="Times New Roman" w:hAnsi="Times New Roman" w:cs="Times New Roman"/>
          <w:b/>
          <w:i/>
          <w:vertAlign w:val="subscript"/>
        </w:rPr>
        <w:t>A</w:t>
      </w:r>
      <w:r w:rsidR="0061153E" w:rsidRPr="00D41294">
        <w:rPr>
          <w:rFonts w:ascii="Times New Roman" w:hAnsi="Times New Roman" w:cs="Times New Roman"/>
          <w:b/>
          <w:i/>
        </w:rPr>
        <w:t xml:space="preserve"> </w:t>
      </w:r>
      <w:r w:rsidR="0061153E" w:rsidRPr="00D41294">
        <w:rPr>
          <w:rFonts w:ascii="Times New Roman" w:hAnsi="Times New Roman" w:cs="Times New Roman"/>
          <w:b/>
        </w:rPr>
        <w:t xml:space="preserve">quando as taxas de crescimento do numerador </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i/>
          <w:vertAlign w:val="superscript"/>
        </w:rPr>
        <w:t>λ</w:t>
      </w:r>
      <w:r w:rsidR="0061153E" w:rsidRPr="00D41294">
        <w:rPr>
          <w:rFonts w:ascii="Times New Roman" w:hAnsi="Times New Roman" w:cs="Times New Roman"/>
          <w:b/>
        </w:rPr>
        <w:t xml:space="preserve"> e do denominador A</w:t>
      </w:r>
      <w:r w:rsidR="0061153E" w:rsidRPr="00D41294">
        <w:rPr>
          <w:rFonts w:ascii="Times New Roman" w:hAnsi="Times New Roman" w:cs="Times New Roman"/>
          <w:b/>
          <w:vertAlign w:val="superscript"/>
        </w:rPr>
        <w:t>1-φ</w:t>
      </w:r>
      <w:r w:rsidR="0061153E" w:rsidRPr="00D41294">
        <w:rPr>
          <w:rFonts w:ascii="Times New Roman" w:hAnsi="Times New Roman" w:cs="Times New Roman"/>
          <w:b/>
        </w:rPr>
        <w:t xml:space="preserve"> são idênticas, isto é, quando 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i/>
          <w:vertAlign w:val="superscript"/>
        </w:rPr>
        <w:t>λ</w:t>
      </w:r>
      <w:r w:rsidR="0061153E" w:rsidRPr="00D41294">
        <w:rPr>
          <w:rFonts w:ascii="Times New Roman" w:hAnsi="Times New Roman" w:cs="Times New Roman"/>
          <w:b/>
        </w:rPr>
        <w:t>) = r(A</w:t>
      </w:r>
      <w:r w:rsidR="0061153E" w:rsidRPr="00D41294">
        <w:rPr>
          <w:rFonts w:ascii="Times New Roman" w:hAnsi="Times New Roman" w:cs="Times New Roman"/>
          <w:b/>
          <w:vertAlign w:val="superscript"/>
        </w:rPr>
        <w:t>1-φ</w:t>
      </w:r>
      <w:r w:rsidR="0061153E" w:rsidRPr="00D41294">
        <w:rPr>
          <w:rFonts w:ascii="Times New Roman" w:hAnsi="Times New Roman" w:cs="Times New Roman"/>
          <w:b/>
        </w:rPr>
        <w:t xml:space="preserve">), ou, </w:t>
      </w:r>
      <w:r w:rsidR="00E23A1A">
        <w:rPr>
          <w:rFonts w:ascii="Times New Roman" w:hAnsi="Times New Roman" w:cs="Times New Roman"/>
          <w:b/>
        </w:rPr>
        <w:t>concretizando</w:t>
      </w:r>
      <w:r w:rsidR="0061153E" w:rsidRPr="00D41294">
        <w:rPr>
          <w:rFonts w:ascii="Times New Roman" w:hAnsi="Times New Roman" w:cs="Times New Roman"/>
          <w:b/>
        </w:rPr>
        <w:t>, quando λ.r(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w:t>
      </w:r>
      <w:r w:rsidR="0061153E" w:rsidRPr="00D41294">
        <w:rPr>
          <w:rFonts w:ascii="Times New Roman" w:hAnsi="Times New Roman" w:cs="Times New Roman"/>
          <w:b/>
          <w:i/>
          <w:vertAlign w:val="subscript"/>
        </w:rPr>
        <w:t xml:space="preserve"> </w:t>
      </w:r>
      <w:r w:rsidR="0061153E" w:rsidRPr="00D41294">
        <w:rPr>
          <w:rFonts w:ascii="Times New Roman" w:hAnsi="Times New Roman" w:cs="Times New Roman"/>
          <w:b/>
        </w:rPr>
        <w:t>= (1-φ).r(A). No caso presente, sabemos que λ = 0,8 ; 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w:t>
      </w:r>
      <w:r w:rsidR="0061153E" w:rsidRPr="00D41294">
        <w:rPr>
          <w:rFonts w:ascii="Times New Roman" w:hAnsi="Times New Roman" w:cs="Times New Roman"/>
          <w:b/>
          <w:i/>
          <w:vertAlign w:val="subscript"/>
        </w:rPr>
        <w:t xml:space="preserve"> </w:t>
      </w:r>
      <w:r w:rsidR="0061153E" w:rsidRPr="00D41294">
        <w:rPr>
          <w:rFonts w:ascii="Times New Roman" w:hAnsi="Times New Roman" w:cs="Times New Roman"/>
          <w:b/>
        </w:rPr>
        <w:t>= 0,05 ; (1-φ) = (1-0,2) = 0,8 ; e r(A) = 0,03, pelo que λ.r(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 xml:space="preserve">) = 0,04 ≠ (1-φ).r(A) = 0,024, de onde concluímos que a economia </w:t>
      </w:r>
      <w:r w:rsidR="0061153E" w:rsidRPr="00E23A1A">
        <w:rPr>
          <w:rFonts w:ascii="Times New Roman" w:hAnsi="Times New Roman" w:cs="Times New Roman"/>
          <w:b/>
          <w:u w:val="single"/>
        </w:rPr>
        <w:t>não</w:t>
      </w:r>
      <w:r w:rsidR="0061153E" w:rsidRPr="00D41294">
        <w:rPr>
          <w:rFonts w:ascii="Times New Roman" w:hAnsi="Times New Roman" w:cs="Times New Roman"/>
          <w:b/>
        </w:rPr>
        <w:t xml:space="preserve"> se encontra na trajectória de crescimento equilibrado. Dito de outra forma ainda, a igualdade λ/(1-φ) = r(A)/r(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 que se verifica na trajectória de crescimento equilibrado, não se verifica no caso presente, pois λ/(1-φ) = 1 ≠ r(A)/r(</w:t>
      </w:r>
      <w:r w:rsidR="0061153E" w:rsidRPr="00D41294">
        <w:rPr>
          <w:rFonts w:ascii="Times New Roman" w:hAnsi="Times New Roman" w:cs="Times New Roman"/>
          <w:b/>
          <w:i/>
        </w:rPr>
        <w:t>L</w:t>
      </w:r>
      <w:r w:rsidR="0061153E" w:rsidRPr="00D41294">
        <w:rPr>
          <w:rFonts w:ascii="Times New Roman" w:hAnsi="Times New Roman" w:cs="Times New Roman"/>
          <w:b/>
          <w:i/>
          <w:vertAlign w:val="subscript"/>
        </w:rPr>
        <w:t>A</w:t>
      </w:r>
      <w:r w:rsidR="0061153E" w:rsidRPr="00D41294">
        <w:rPr>
          <w:rFonts w:ascii="Times New Roman" w:hAnsi="Times New Roman" w:cs="Times New Roman"/>
          <w:b/>
        </w:rPr>
        <w:t>) = 0,6.</w:t>
      </w:r>
    </w:p>
    <w:p w14:paraId="35892CB1" w14:textId="77777777" w:rsidR="0061153E" w:rsidRPr="001A593F" w:rsidRDefault="0061153E" w:rsidP="0061153E">
      <w:pPr>
        <w:rPr>
          <w:rFonts w:ascii="Times New Roman" w:hAnsi="Times New Roman" w:cs="Times New Roman"/>
        </w:rPr>
      </w:pPr>
    </w:p>
    <w:p w14:paraId="6A84510C" w14:textId="1A95E795" w:rsidR="009F0AAB" w:rsidRPr="001A593F" w:rsidRDefault="00BA0661" w:rsidP="006772BA">
      <w:pPr>
        <w:spacing w:line="360" w:lineRule="auto"/>
        <w:jc w:val="both"/>
        <w:rPr>
          <w:rFonts w:ascii="Times New Roman" w:hAnsi="Times New Roman" w:cs="Times New Roman"/>
          <w:b/>
          <w:bCs/>
          <w:u w:val="single"/>
          <w:lang w:val="en-GB"/>
        </w:rPr>
      </w:pPr>
      <w:r>
        <w:rPr>
          <w:rFonts w:ascii="Times New Roman" w:hAnsi="Times New Roman" w:cs="Times New Roman"/>
          <w:b/>
          <w:lang w:val="en-GB"/>
        </w:rPr>
        <w:t>8</w:t>
      </w:r>
      <w:r w:rsidR="00E8085F" w:rsidRPr="00E8085F">
        <w:rPr>
          <w:rFonts w:ascii="Times New Roman" w:hAnsi="Times New Roman" w:cs="Times New Roman"/>
          <w:b/>
          <w:lang w:val="en-GB"/>
        </w:rPr>
        <w:t>.9</w:t>
      </w:r>
      <w:r w:rsidR="0061153E" w:rsidRPr="001A593F">
        <w:rPr>
          <w:rFonts w:ascii="Times New Roman" w:hAnsi="Times New Roman" w:cs="Times New Roman"/>
          <w:lang w:val="en-GB"/>
        </w:rPr>
        <w:t xml:space="preserve"> </w:t>
      </w:r>
      <w:r w:rsidR="009F0AAB" w:rsidRPr="001A593F">
        <w:rPr>
          <w:rFonts w:ascii="Times New Roman" w:hAnsi="Times New Roman" w:cs="Times New Roman"/>
          <w:lang w:val="en-GB"/>
        </w:rPr>
        <w:t>Consider the following information for the Portuguese economy in the 30-year period between 19</w:t>
      </w:r>
      <w:r w:rsidR="009C0E90">
        <w:rPr>
          <w:rFonts w:ascii="Times New Roman" w:hAnsi="Times New Roman" w:cs="Times New Roman"/>
          <w:lang w:val="en-GB"/>
        </w:rPr>
        <w:t>9</w:t>
      </w:r>
      <w:r w:rsidR="009F0AAB" w:rsidRPr="001A593F">
        <w:rPr>
          <w:rFonts w:ascii="Times New Roman" w:hAnsi="Times New Roman" w:cs="Times New Roman"/>
          <w:lang w:val="en-GB"/>
        </w:rPr>
        <w:t>2 and 20</w:t>
      </w:r>
      <w:r w:rsidR="009C0E90">
        <w:rPr>
          <w:rFonts w:ascii="Times New Roman" w:hAnsi="Times New Roman" w:cs="Times New Roman"/>
          <w:lang w:val="en-GB"/>
        </w:rPr>
        <w:t>2</w:t>
      </w:r>
      <w:r w:rsidR="009F0AAB" w:rsidRPr="001A593F">
        <w:rPr>
          <w:rFonts w:ascii="Times New Roman" w:hAnsi="Times New Roman" w:cs="Times New Roman"/>
          <w:lang w:val="en-GB"/>
        </w:rPr>
        <w:t xml:space="preserve">2: </w:t>
      </w:r>
    </w:p>
    <w:tbl>
      <w:tblPr>
        <w:tblStyle w:val="TableGrid"/>
        <w:tblW w:w="0" w:type="auto"/>
        <w:tblLook w:val="04A0" w:firstRow="1" w:lastRow="0" w:firstColumn="1" w:lastColumn="0" w:noHBand="0" w:noVBand="1"/>
      </w:tblPr>
      <w:tblGrid>
        <w:gridCol w:w="1702"/>
        <w:gridCol w:w="1698"/>
        <w:gridCol w:w="1698"/>
        <w:gridCol w:w="1698"/>
        <w:gridCol w:w="1698"/>
      </w:tblGrid>
      <w:tr w:rsidR="009F0AAB" w:rsidRPr="001A593F" w14:paraId="079E812F" w14:textId="77777777" w:rsidTr="007962DE">
        <w:tc>
          <w:tcPr>
            <w:tcW w:w="1744" w:type="dxa"/>
          </w:tcPr>
          <w:p w14:paraId="712635E3" w14:textId="77777777" w:rsidR="009F0AAB" w:rsidRPr="001A593F" w:rsidRDefault="009F0AAB" w:rsidP="007962DE">
            <w:pPr>
              <w:autoSpaceDE w:val="0"/>
              <w:autoSpaceDN w:val="0"/>
              <w:adjustRightInd w:val="0"/>
              <w:spacing w:line="360" w:lineRule="auto"/>
              <w:jc w:val="center"/>
              <w:rPr>
                <w:rFonts w:ascii="Times New Roman" w:hAnsi="Times New Roman" w:cs="Times New Roman"/>
                <w:lang w:val="en-GB"/>
              </w:rPr>
            </w:pPr>
            <w:r w:rsidRPr="001A593F">
              <w:rPr>
                <w:rFonts w:ascii="Times New Roman" w:hAnsi="Times New Roman" w:cs="Times New Roman"/>
                <w:b/>
                <w:bCs/>
              </w:rPr>
              <w:t>Year</w:t>
            </w:r>
          </w:p>
        </w:tc>
        <w:tc>
          <w:tcPr>
            <w:tcW w:w="1744" w:type="dxa"/>
          </w:tcPr>
          <w:p w14:paraId="61EE4152" w14:textId="77777777" w:rsidR="009F0AAB" w:rsidRPr="001A593F" w:rsidRDefault="009F0AAB" w:rsidP="007962DE">
            <w:pPr>
              <w:autoSpaceDE w:val="0"/>
              <w:autoSpaceDN w:val="0"/>
              <w:adjustRightInd w:val="0"/>
              <w:spacing w:line="360" w:lineRule="auto"/>
              <w:jc w:val="center"/>
              <w:rPr>
                <w:rFonts w:ascii="Times New Roman" w:hAnsi="Times New Roman" w:cs="Times New Roman"/>
                <w:lang w:val="en-GB"/>
              </w:rPr>
            </w:pPr>
            <w:r w:rsidRPr="001A593F">
              <w:rPr>
                <w:rFonts w:ascii="Times New Roman" w:hAnsi="Times New Roman" w:cs="Times New Roman"/>
                <w:b/>
                <w:bCs/>
              </w:rPr>
              <w:t>L</w:t>
            </w:r>
          </w:p>
        </w:tc>
        <w:tc>
          <w:tcPr>
            <w:tcW w:w="1744" w:type="dxa"/>
          </w:tcPr>
          <w:p w14:paraId="0C4CCA5F" w14:textId="77777777" w:rsidR="009F0AAB" w:rsidRPr="001A593F" w:rsidRDefault="009F0AAB" w:rsidP="007962DE">
            <w:pPr>
              <w:autoSpaceDE w:val="0"/>
              <w:autoSpaceDN w:val="0"/>
              <w:adjustRightInd w:val="0"/>
              <w:spacing w:line="360" w:lineRule="auto"/>
              <w:jc w:val="center"/>
              <w:rPr>
                <w:rFonts w:ascii="Times New Roman" w:hAnsi="Times New Roman" w:cs="Times New Roman"/>
                <w:lang w:val="en-GB"/>
              </w:rPr>
            </w:pPr>
            <w:r w:rsidRPr="001A593F">
              <w:rPr>
                <w:rFonts w:ascii="Times New Roman" w:hAnsi="Times New Roman" w:cs="Times New Roman"/>
                <w:b/>
                <w:bCs/>
              </w:rPr>
              <w:t>L</w:t>
            </w:r>
            <w:r w:rsidRPr="001A593F">
              <w:rPr>
                <w:rFonts w:ascii="Times New Roman" w:hAnsi="Times New Roman" w:cs="Times New Roman"/>
                <w:b/>
                <w:bCs/>
                <w:vertAlign w:val="subscript"/>
              </w:rPr>
              <w:t>A</w:t>
            </w:r>
          </w:p>
        </w:tc>
        <w:tc>
          <w:tcPr>
            <w:tcW w:w="1744" w:type="dxa"/>
          </w:tcPr>
          <w:p w14:paraId="78FC6158" w14:textId="77777777" w:rsidR="009F0AAB" w:rsidRPr="001A593F" w:rsidRDefault="009F0AAB" w:rsidP="007962DE">
            <w:pPr>
              <w:autoSpaceDE w:val="0"/>
              <w:autoSpaceDN w:val="0"/>
              <w:adjustRightInd w:val="0"/>
              <w:spacing w:line="360" w:lineRule="auto"/>
              <w:jc w:val="center"/>
              <w:rPr>
                <w:rFonts w:ascii="Times New Roman" w:hAnsi="Times New Roman" w:cs="Times New Roman"/>
                <w:lang w:val="en-GB"/>
              </w:rPr>
            </w:pPr>
            <w:r w:rsidRPr="001A593F">
              <w:rPr>
                <w:rFonts w:ascii="Times New Roman" w:hAnsi="Times New Roman" w:cs="Times New Roman"/>
                <w:b/>
                <w:bCs/>
              </w:rPr>
              <w:t>A</w:t>
            </w:r>
          </w:p>
        </w:tc>
        <w:tc>
          <w:tcPr>
            <w:tcW w:w="1744" w:type="dxa"/>
          </w:tcPr>
          <w:p w14:paraId="052F6E13" w14:textId="77777777" w:rsidR="009F0AAB" w:rsidRPr="001A593F" w:rsidRDefault="009F0AAB" w:rsidP="007962DE">
            <w:pPr>
              <w:autoSpaceDE w:val="0"/>
              <w:autoSpaceDN w:val="0"/>
              <w:adjustRightInd w:val="0"/>
              <w:spacing w:line="360" w:lineRule="auto"/>
              <w:jc w:val="center"/>
              <w:rPr>
                <w:rFonts w:ascii="Times New Roman" w:hAnsi="Times New Roman" w:cs="Times New Roman"/>
                <w:lang w:val="en-GB"/>
              </w:rPr>
            </w:pPr>
            <w:r w:rsidRPr="001A593F">
              <w:rPr>
                <w:rFonts w:ascii="Times New Roman" w:hAnsi="Times New Roman" w:cs="Times New Roman"/>
                <w:b/>
                <w:bCs/>
              </w:rPr>
              <w:t>Y</w:t>
            </w:r>
          </w:p>
        </w:tc>
      </w:tr>
      <w:tr w:rsidR="009F0AAB" w:rsidRPr="001A593F" w14:paraId="0B559140" w14:textId="77777777" w:rsidTr="007962DE">
        <w:tc>
          <w:tcPr>
            <w:tcW w:w="1744" w:type="dxa"/>
          </w:tcPr>
          <w:p w14:paraId="66CE96FA" w14:textId="0EE86D31" w:rsidR="009F0AAB" w:rsidRPr="001A593F" w:rsidRDefault="009F0AAB" w:rsidP="007962DE">
            <w:pPr>
              <w:autoSpaceDE w:val="0"/>
              <w:autoSpaceDN w:val="0"/>
              <w:adjustRightInd w:val="0"/>
              <w:spacing w:line="360" w:lineRule="auto"/>
              <w:jc w:val="center"/>
              <w:rPr>
                <w:rFonts w:ascii="Times New Roman" w:hAnsi="Times New Roman" w:cs="Times New Roman"/>
                <w:b/>
                <w:lang w:val="en-GB"/>
              </w:rPr>
            </w:pPr>
            <w:r w:rsidRPr="001A593F">
              <w:rPr>
                <w:rFonts w:ascii="Times New Roman" w:hAnsi="Times New Roman" w:cs="Times New Roman"/>
                <w:b/>
              </w:rPr>
              <w:t>19</w:t>
            </w:r>
            <w:r w:rsidR="009C0E90">
              <w:rPr>
                <w:rFonts w:ascii="Times New Roman" w:hAnsi="Times New Roman" w:cs="Times New Roman"/>
                <w:b/>
              </w:rPr>
              <w:t>9</w:t>
            </w:r>
            <w:r w:rsidRPr="001A593F">
              <w:rPr>
                <w:rFonts w:ascii="Times New Roman" w:hAnsi="Times New Roman" w:cs="Times New Roman"/>
                <w:b/>
              </w:rPr>
              <w:t>2</w:t>
            </w:r>
          </w:p>
        </w:tc>
        <w:tc>
          <w:tcPr>
            <w:tcW w:w="1744" w:type="dxa"/>
          </w:tcPr>
          <w:p w14:paraId="1E82E9C9"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4 307</w:t>
            </w:r>
          </w:p>
        </w:tc>
        <w:tc>
          <w:tcPr>
            <w:tcW w:w="1744" w:type="dxa"/>
          </w:tcPr>
          <w:p w14:paraId="1F4F8C41"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8 553</w:t>
            </w:r>
          </w:p>
        </w:tc>
        <w:tc>
          <w:tcPr>
            <w:tcW w:w="1744" w:type="dxa"/>
          </w:tcPr>
          <w:p w14:paraId="49C450FC"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1 084</w:t>
            </w:r>
          </w:p>
        </w:tc>
        <w:tc>
          <w:tcPr>
            <w:tcW w:w="1744" w:type="dxa"/>
          </w:tcPr>
          <w:p w14:paraId="0B63B64E"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82 151</w:t>
            </w:r>
          </w:p>
        </w:tc>
      </w:tr>
      <w:tr w:rsidR="009F0AAB" w:rsidRPr="001A593F" w14:paraId="7FB4A593" w14:textId="77777777" w:rsidTr="007962DE">
        <w:tc>
          <w:tcPr>
            <w:tcW w:w="1744" w:type="dxa"/>
          </w:tcPr>
          <w:p w14:paraId="6CB1FF97" w14:textId="09265E6B" w:rsidR="009F0AAB" w:rsidRPr="001A593F" w:rsidRDefault="009F0AAB" w:rsidP="007962DE">
            <w:pPr>
              <w:autoSpaceDE w:val="0"/>
              <w:autoSpaceDN w:val="0"/>
              <w:adjustRightInd w:val="0"/>
              <w:spacing w:line="360" w:lineRule="auto"/>
              <w:jc w:val="center"/>
              <w:rPr>
                <w:rFonts w:ascii="Times New Roman" w:hAnsi="Times New Roman" w:cs="Times New Roman"/>
                <w:b/>
              </w:rPr>
            </w:pPr>
            <w:r w:rsidRPr="001A593F">
              <w:rPr>
                <w:rFonts w:ascii="Times New Roman" w:hAnsi="Times New Roman" w:cs="Times New Roman"/>
                <w:b/>
              </w:rPr>
              <w:t>20</w:t>
            </w:r>
            <w:r w:rsidR="009C0E90">
              <w:rPr>
                <w:rFonts w:ascii="Times New Roman" w:hAnsi="Times New Roman" w:cs="Times New Roman"/>
                <w:b/>
              </w:rPr>
              <w:t>2</w:t>
            </w:r>
            <w:r w:rsidRPr="001A593F">
              <w:rPr>
                <w:rFonts w:ascii="Times New Roman" w:hAnsi="Times New Roman" w:cs="Times New Roman"/>
                <w:b/>
              </w:rPr>
              <w:t>2</w:t>
            </w:r>
          </w:p>
        </w:tc>
        <w:tc>
          <w:tcPr>
            <w:tcW w:w="1744" w:type="dxa"/>
          </w:tcPr>
          <w:p w14:paraId="03A73EAB"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5 495</w:t>
            </w:r>
          </w:p>
        </w:tc>
        <w:tc>
          <w:tcPr>
            <w:tcW w:w="1744" w:type="dxa"/>
          </w:tcPr>
          <w:p w14:paraId="421BCE82"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56 192</w:t>
            </w:r>
          </w:p>
        </w:tc>
        <w:tc>
          <w:tcPr>
            <w:tcW w:w="1744" w:type="dxa"/>
          </w:tcPr>
          <w:p w14:paraId="3FCE2765"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16 715</w:t>
            </w:r>
          </w:p>
        </w:tc>
        <w:tc>
          <w:tcPr>
            <w:tcW w:w="1744" w:type="dxa"/>
          </w:tcPr>
          <w:p w14:paraId="62CA232F" w14:textId="77777777" w:rsidR="009F0AAB" w:rsidRPr="001A593F" w:rsidRDefault="009F0AAB" w:rsidP="007962DE">
            <w:pPr>
              <w:autoSpaceDE w:val="0"/>
              <w:autoSpaceDN w:val="0"/>
              <w:adjustRightInd w:val="0"/>
              <w:spacing w:line="360" w:lineRule="auto"/>
              <w:jc w:val="center"/>
              <w:rPr>
                <w:rFonts w:ascii="Times New Roman" w:hAnsi="Times New Roman" w:cs="Times New Roman"/>
              </w:rPr>
            </w:pPr>
            <w:r w:rsidRPr="001A593F">
              <w:rPr>
                <w:rFonts w:ascii="Times New Roman" w:hAnsi="Times New Roman" w:cs="Times New Roman"/>
              </w:rPr>
              <w:t>155 717</w:t>
            </w:r>
          </w:p>
        </w:tc>
      </w:tr>
    </w:tbl>
    <w:p w14:paraId="504100FF" w14:textId="77777777" w:rsidR="009F0AAB" w:rsidRPr="001A593F" w:rsidRDefault="009F0AAB" w:rsidP="00D94F51">
      <w:pPr>
        <w:autoSpaceDE w:val="0"/>
        <w:autoSpaceDN w:val="0"/>
        <w:adjustRightInd w:val="0"/>
        <w:spacing w:after="0" w:line="360" w:lineRule="auto"/>
        <w:jc w:val="center"/>
        <w:rPr>
          <w:rFonts w:ascii="Times New Roman" w:hAnsi="Times New Roman" w:cs="Times New Roman"/>
          <w:lang w:val="en-GB"/>
        </w:rPr>
      </w:pPr>
      <w:r w:rsidRPr="001A593F">
        <w:rPr>
          <w:rFonts w:ascii="Times New Roman" w:hAnsi="Times New Roman" w:cs="Times New Roman"/>
          <w:lang w:val="en-GB"/>
        </w:rPr>
        <w:t>L = Labour force (thousands); L</w:t>
      </w:r>
      <w:r w:rsidRPr="009C0E90">
        <w:rPr>
          <w:rFonts w:ascii="Times New Roman" w:hAnsi="Times New Roman" w:cs="Times New Roman"/>
          <w:vertAlign w:val="subscript"/>
          <w:lang w:val="en-GB"/>
        </w:rPr>
        <w:t>A</w:t>
      </w:r>
      <w:r w:rsidRPr="001A593F">
        <w:rPr>
          <w:rFonts w:ascii="Times New Roman" w:hAnsi="Times New Roman" w:cs="Times New Roman"/>
          <w:lang w:val="en-GB"/>
        </w:rPr>
        <w:t xml:space="preserve"> = Number of researchers (FTE in R&amp;D); A = Number of patents + Scientific publications; Y= GDP (millions of euros) at 2006 constant prices.</w:t>
      </w:r>
    </w:p>
    <w:p w14:paraId="68D01592" w14:textId="77777777" w:rsidR="009F0AAB" w:rsidRPr="001A593F" w:rsidRDefault="009F0AAB" w:rsidP="009F0AAB">
      <w:pPr>
        <w:autoSpaceDE w:val="0"/>
        <w:autoSpaceDN w:val="0"/>
        <w:adjustRightInd w:val="0"/>
        <w:spacing w:after="0" w:line="360" w:lineRule="auto"/>
        <w:rPr>
          <w:rFonts w:ascii="Times New Roman" w:hAnsi="Times New Roman" w:cs="Times New Roman"/>
          <w:lang w:val="en-GB"/>
        </w:rPr>
      </w:pPr>
      <w:r w:rsidRPr="001A593F">
        <w:rPr>
          <w:rFonts w:ascii="Times New Roman" w:hAnsi="Times New Roman" w:cs="Times New Roman"/>
          <w:lang w:val="en-GB"/>
        </w:rPr>
        <w:t xml:space="preserve"> </w:t>
      </w:r>
    </w:p>
    <w:p w14:paraId="11D86133" w14:textId="77777777" w:rsidR="009F0AAB" w:rsidRPr="001A593F" w:rsidRDefault="009F0AAB" w:rsidP="006772BA">
      <w:pPr>
        <w:spacing w:line="360" w:lineRule="auto"/>
        <w:jc w:val="both"/>
        <w:rPr>
          <w:rFonts w:ascii="Times New Roman" w:hAnsi="Times New Roman" w:cs="Times New Roman"/>
          <w:lang w:val="en-GB"/>
        </w:rPr>
      </w:pPr>
      <w:r w:rsidRPr="001A593F">
        <w:rPr>
          <w:rFonts w:ascii="Times New Roman" w:hAnsi="Times New Roman" w:cs="Times New Roman"/>
          <w:lang w:val="en-GB"/>
        </w:rPr>
        <w:t>With a view to characterising the Portuguese economy in its balanced growth path:</w:t>
      </w:r>
    </w:p>
    <w:p w14:paraId="3515AF3B" w14:textId="77777777" w:rsidR="009F0AAB" w:rsidRDefault="009F0AAB" w:rsidP="006772BA">
      <w:pPr>
        <w:spacing w:line="360" w:lineRule="auto"/>
        <w:jc w:val="both"/>
        <w:rPr>
          <w:rFonts w:ascii="Times New Roman" w:hAnsi="Times New Roman" w:cs="Times New Roman"/>
          <w:lang w:val="en-GB"/>
        </w:rPr>
      </w:pPr>
      <w:r w:rsidRPr="001A593F">
        <w:rPr>
          <w:rFonts w:ascii="Times New Roman" w:hAnsi="Times New Roman" w:cs="Times New Roman"/>
          <w:lang w:val="en-GB"/>
        </w:rPr>
        <w:t>a) Estimate the value of [</w:t>
      </w:r>
      <w:r w:rsidRPr="001A593F">
        <w:rPr>
          <w:rFonts w:ascii="Times New Roman" w:hAnsi="Times New Roman" w:cs="Times New Roman"/>
          <w:lang w:val="pt-BR"/>
        </w:rPr>
        <w:t>λ</w:t>
      </w:r>
      <w:r w:rsidRPr="001A593F">
        <w:rPr>
          <w:rFonts w:ascii="Times New Roman" w:hAnsi="Times New Roman" w:cs="Times New Roman"/>
          <w:lang w:val="en-GB"/>
        </w:rPr>
        <w:t>/(1-</w:t>
      </w:r>
      <w:r w:rsidRPr="001A593F">
        <w:rPr>
          <w:rFonts w:ascii="Times New Roman" w:hAnsi="Times New Roman" w:cs="Times New Roman"/>
          <w:lang w:val="pt-BR"/>
        </w:rPr>
        <w:t>φ</w:t>
      </w:r>
      <w:r w:rsidRPr="001A593F">
        <w:rPr>
          <w:rFonts w:ascii="Times New Roman" w:hAnsi="Times New Roman" w:cs="Times New Roman"/>
          <w:lang w:val="en-GB"/>
        </w:rPr>
        <w:t>)], assuming the average annual growth rates of researchers</w:t>
      </w:r>
      <w:r w:rsidR="006772BA" w:rsidRPr="001A593F">
        <w:rPr>
          <w:rFonts w:ascii="Times New Roman" w:hAnsi="Times New Roman" w:cs="Times New Roman"/>
          <w:lang w:val="en-GB"/>
        </w:rPr>
        <w:t xml:space="preserve"> </w:t>
      </w:r>
      <w:r w:rsidRPr="001A593F">
        <w:rPr>
          <w:rFonts w:ascii="Times New Roman" w:hAnsi="Times New Roman" w:cs="Times New Roman"/>
          <w:lang w:val="en-GB"/>
        </w:rPr>
        <w:t>(L</w:t>
      </w:r>
      <w:r w:rsidRPr="001A593F">
        <w:rPr>
          <w:rFonts w:ascii="Times New Roman" w:hAnsi="Times New Roman" w:cs="Times New Roman"/>
          <w:vertAlign w:val="subscript"/>
          <w:lang w:val="en-GB"/>
        </w:rPr>
        <w:t>A</w:t>
      </w:r>
      <w:r w:rsidRPr="001A593F">
        <w:rPr>
          <w:rFonts w:ascii="Times New Roman" w:hAnsi="Times New Roman" w:cs="Times New Roman"/>
          <w:lang w:val="en-GB"/>
        </w:rPr>
        <w:t>) and of the stock of ideas (A) indicated in the table above.</w:t>
      </w:r>
    </w:p>
    <w:p w14:paraId="1BF02BC6" w14:textId="77777777" w:rsidR="00690443" w:rsidRDefault="00690443" w:rsidP="006772BA">
      <w:pPr>
        <w:spacing w:line="360" w:lineRule="auto"/>
        <w:jc w:val="both"/>
        <w:rPr>
          <w:rFonts w:ascii="Times New Roman" w:hAnsi="Times New Roman" w:cs="Times New Roman"/>
          <w:b/>
          <w:lang w:val="en-GB"/>
        </w:rPr>
      </w:pPr>
      <w:r>
        <w:rPr>
          <w:rFonts w:ascii="Times New Roman" w:hAnsi="Times New Roman" w:cs="Times New Roman"/>
          <w:b/>
          <w:lang w:val="en-GB"/>
        </w:rPr>
        <w:t>In the balanced growth path, r(A)/r(L</w:t>
      </w:r>
      <w:r>
        <w:rPr>
          <w:rFonts w:ascii="Times New Roman" w:hAnsi="Times New Roman" w:cs="Times New Roman"/>
          <w:b/>
          <w:vertAlign w:val="subscript"/>
          <w:lang w:val="en-GB"/>
        </w:rPr>
        <w:t>A</w:t>
      </w:r>
      <w:r>
        <w:rPr>
          <w:rFonts w:ascii="Times New Roman" w:hAnsi="Times New Roman" w:cs="Times New Roman"/>
          <w:b/>
          <w:lang w:val="en-GB"/>
        </w:rPr>
        <w:t>) = λ / (1-φ)</w:t>
      </w:r>
    </w:p>
    <w:p w14:paraId="67CC0D64" w14:textId="2000F156" w:rsidR="00690443" w:rsidRDefault="00690443" w:rsidP="006772BA">
      <w:pPr>
        <w:spacing w:line="360" w:lineRule="auto"/>
        <w:jc w:val="both"/>
        <w:rPr>
          <w:rFonts w:ascii="Times New Roman" w:hAnsi="Times New Roman" w:cs="Times New Roman"/>
          <w:b/>
          <w:lang w:val="en-GB"/>
        </w:rPr>
      </w:pPr>
      <w:r>
        <w:rPr>
          <w:rFonts w:ascii="Times New Roman" w:hAnsi="Times New Roman" w:cs="Times New Roman"/>
          <w:b/>
          <w:lang w:val="en-GB"/>
        </w:rPr>
        <w:t>From the table, r(A) = ln(16715/1084)/30 = 0.0912~</w:t>
      </w:r>
      <w:r w:rsidR="009C0E90">
        <w:rPr>
          <w:rFonts w:ascii="Times New Roman" w:hAnsi="Times New Roman" w:cs="Times New Roman"/>
          <w:b/>
          <w:lang w:val="en-GB"/>
        </w:rPr>
        <w:t xml:space="preserve"> </w:t>
      </w:r>
    </w:p>
    <w:p w14:paraId="1A2A9397" w14:textId="77777777" w:rsidR="00690443" w:rsidRDefault="00690443" w:rsidP="00690443">
      <w:pPr>
        <w:spacing w:line="360" w:lineRule="auto"/>
        <w:jc w:val="both"/>
        <w:rPr>
          <w:rFonts w:ascii="Times New Roman" w:hAnsi="Times New Roman" w:cs="Times New Roman"/>
          <w:b/>
          <w:lang w:val="en-GB"/>
        </w:rPr>
      </w:pPr>
      <w:r>
        <w:rPr>
          <w:rFonts w:ascii="Times New Roman" w:hAnsi="Times New Roman" w:cs="Times New Roman"/>
          <w:b/>
          <w:lang w:val="en-GB"/>
        </w:rPr>
        <w:t>From the table, r(L</w:t>
      </w:r>
      <w:r>
        <w:rPr>
          <w:rFonts w:ascii="Times New Roman" w:hAnsi="Times New Roman" w:cs="Times New Roman"/>
          <w:b/>
          <w:vertAlign w:val="subscript"/>
          <w:lang w:val="en-GB"/>
        </w:rPr>
        <w:t>A</w:t>
      </w:r>
      <w:r>
        <w:rPr>
          <w:rFonts w:ascii="Times New Roman" w:hAnsi="Times New Roman" w:cs="Times New Roman"/>
          <w:b/>
          <w:lang w:val="en-GB"/>
        </w:rPr>
        <w:t>) = ln(56912/8553)/30 = 0.0627~</w:t>
      </w:r>
    </w:p>
    <w:p w14:paraId="6E6CCEA9" w14:textId="77777777" w:rsidR="00690443" w:rsidRDefault="00690443" w:rsidP="00690443">
      <w:pPr>
        <w:spacing w:line="360" w:lineRule="auto"/>
        <w:jc w:val="both"/>
        <w:rPr>
          <w:rFonts w:ascii="Times New Roman" w:hAnsi="Times New Roman" w:cs="Times New Roman"/>
          <w:b/>
          <w:lang w:val="en-GB"/>
        </w:rPr>
      </w:pPr>
      <w:r>
        <w:rPr>
          <w:rFonts w:ascii="Times New Roman" w:hAnsi="Times New Roman" w:cs="Times New Roman"/>
          <w:b/>
          <w:lang w:val="en-GB"/>
        </w:rPr>
        <w:t>Therefore, we can estimate the level of</w:t>
      </w:r>
      <w:r w:rsidR="009A5072">
        <w:rPr>
          <w:rFonts w:ascii="Times New Roman" w:hAnsi="Times New Roman" w:cs="Times New Roman"/>
          <w:b/>
          <w:lang w:val="en-GB"/>
        </w:rPr>
        <w:t xml:space="preserve"> λ / (1-φ) =</w:t>
      </w:r>
      <w:r>
        <w:rPr>
          <w:rFonts w:ascii="Times New Roman" w:hAnsi="Times New Roman" w:cs="Times New Roman"/>
          <w:b/>
          <w:lang w:val="en-GB"/>
        </w:rPr>
        <w:t xml:space="preserve"> r(A)/r(L</w:t>
      </w:r>
      <w:r>
        <w:rPr>
          <w:rFonts w:ascii="Times New Roman" w:hAnsi="Times New Roman" w:cs="Times New Roman"/>
          <w:b/>
          <w:vertAlign w:val="subscript"/>
          <w:lang w:val="en-GB"/>
        </w:rPr>
        <w:t>A</w:t>
      </w:r>
      <w:r>
        <w:rPr>
          <w:rFonts w:ascii="Times New Roman" w:hAnsi="Times New Roman" w:cs="Times New Roman"/>
          <w:b/>
          <w:lang w:val="en-GB"/>
        </w:rPr>
        <w:t xml:space="preserve">) = </w:t>
      </w:r>
      <w:r w:rsidR="009A5072">
        <w:rPr>
          <w:rFonts w:ascii="Times New Roman" w:hAnsi="Times New Roman" w:cs="Times New Roman"/>
          <w:b/>
          <w:lang w:val="en-GB"/>
        </w:rPr>
        <w:t>0.0912/0.0627 = 1.4545~</w:t>
      </w:r>
    </w:p>
    <w:p w14:paraId="5F411C2F" w14:textId="77777777" w:rsidR="00690443" w:rsidRPr="00690443" w:rsidRDefault="00690443" w:rsidP="006772BA">
      <w:pPr>
        <w:spacing w:line="360" w:lineRule="auto"/>
        <w:jc w:val="both"/>
        <w:rPr>
          <w:rFonts w:ascii="Times New Roman" w:hAnsi="Times New Roman" w:cs="Times New Roman"/>
          <w:b/>
          <w:lang w:val="en-GB"/>
        </w:rPr>
      </w:pPr>
    </w:p>
    <w:p w14:paraId="5FE31B67" w14:textId="77777777" w:rsidR="009F0AAB" w:rsidRDefault="009F0AAB" w:rsidP="006772BA">
      <w:pPr>
        <w:spacing w:line="360" w:lineRule="auto"/>
        <w:jc w:val="both"/>
        <w:rPr>
          <w:rFonts w:ascii="Times New Roman" w:hAnsi="Times New Roman" w:cs="Times New Roman"/>
          <w:lang w:val="en-GB"/>
        </w:rPr>
      </w:pPr>
      <w:r w:rsidRPr="001A593F">
        <w:rPr>
          <w:rFonts w:ascii="Times New Roman" w:hAnsi="Times New Roman" w:cs="Times New Roman"/>
          <w:lang w:val="en-GB"/>
        </w:rPr>
        <w:t>b) Using the above estimate, the average annual growth rate of the active population (L)</w:t>
      </w:r>
      <w:r w:rsidR="006772BA" w:rsidRPr="001A593F">
        <w:rPr>
          <w:rFonts w:ascii="Times New Roman" w:hAnsi="Times New Roman" w:cs="Times New Roman"/>
          <w:lang w:val="en-GB"/>
        </w:rPr>
        <w:t xml:space="preserve"> </w:t>
      </w:r>
      <w:r w:rsidRPr="001A593F">
        <w:rPr>
          <w:rFonts w:ascii="Times New Roman" w:hAnsi="Times New Roman" w:cs="Times New Roman"/>
          <w:lang w:val="en-GB"/>
        </w:rPr>
        <w:t>obtained from the data in the table, and assuming that there is no unemployment, calculate</w:t>
      </w:r>
      <w:r w:rsidR="006772BA" w:rsidRPr="001A593F">
        <w:rPr>
          <w:rFonts w:ascii="Times New Roman" w:hAnsi="Times New Roman" w:cs="Times New Roman"/>
          <w:lang w:val="en-GB"/>
        </w:rPr>
        <w:t xml:space="preserve"> </w:t>
      </w:r>
      <w:r w:rsidRPr="001A593F">
        <w:rPr>
          <w:rFonts w:ascii="Times New Roman" w:hAnsi="Times New Roman" w:cs="Times New Roman"/>
          <w:lang w:val="en-GB"/>
        </w:rPr>
        <w:t>the average annual growth rate of the Portuguese economy which corresponds to the</w:t>
      </w:r>
      <w:r w:rsidR="006772BA" w:rsidRPr="001A593F">
        <w:rPr>
          <w:rFonts w:ascii="Times New Roman" w:hAnsi="Times New Roman" w:cs="Times New Roman"/>
          <w:lang w:val="en-GB"/>
        </w:rPr>
        <w:t xml:space="preserve"> </w:t>
      </w:r>
      <w:r w:rsidRPr="001A593F">
        <w:rPr>
          <w:rFonts w:ascii="Times New Roman" w:hAnsi="Times New Roman" w:cs="Times New Roman"/>
          <w:lang w:val="en-GB"/>
        </w:rPr>
        <w:t xml:space="preserve">balanced growth path of this economy. </w:t>
      </w:r>
    </w:p>
    <w:p w14:paraId="269F2093" w14:textId="77777777" w:rsidR="009A5072" w:rsidRDefault="009A5072" w:rsidP="006772BA">
      <w:pPr>
        <w:spacing w:line="360" w:lineRule="auto"/>
        <w:jc w:val="both"/>
        <w:rPr>
          <w:rFonts w:ascii="Times New Roman" w:hAnsi="Times New Roman" w:cs="Times New Roman"/>
          <w:b/>
          <w:lang w:val="en-GB"/>
        </w:rPr>
      </w:pPr>
      <w:r>
        <w:rPr>
          <w:rFonts w:ascii="Times New Roman" w:hAnsi="Times New Roman" w:cs="Times New Roman"/>
          <w:b/>
          <w:lang w:val="en-GB"/>
        </w:rPr>
        <w:t>In the balanced growth path, g</w:t>
      </w:r>
      <w:r>
        <w:rPr>
          <w:rFonts w:ascii="Times New Roman" w:hAnsi="Times New Roman" w:cs="Times New Roman"/>
          <w:b/>
          <w:vertAlign w:val="subscript"/>
          <w:lang w:val="en-GB"/>
        </w:rPr>
        <w:t>y</w:t>
      </w:r>
      <w:r>
        <w:rPr>
          <w:rFonts w:ascii="Times New Roman" w:hAnsi="Times New Roman" w:cs="Times New Roman"/>
          <w:b/>
          <w:lang w:val="en-GB"/>
        </w:rPr>
        <w:t xml:space="preserve"> = g</w:t>
      </w:r>
      <w:r>
        <w:rPr>
          <w:rFonts w:ascii="Times New Roman" w:hAnsi="Times New Roman" w:cs="Times New Roman"/>
          <w:b/>
          <w:vertAlign w:val="subscript"/>
          <w:lang w:val="en-GB"/>
        </w:rPr>
        <w:t>k</w:t>
      </w:r>
      <w:r>
        <w:rPr>
          <w:rFonts w:ascii="Times New Roman" w:hAnsi="Times New Roman" w:cs="Times New Roman"/>
          <w:b/>
          <w:lang w:val="en-GB"/>
        </w:rPr>
        <w:t xml:space="preserve"> = g</w:t>
      </w:r>
      <w:r>
        <w:rPr>
          <w:rFonts w:ascii="Times New Roman" w:hAnsi="Times New Roman" w:cs="Times New Roman"/>
          <w:b/>
          <w:vertAlign w:val="subscript"/>
          <w:lang w:val="en-GB"/>
        </w:rPr>
        <w:t>A</w:t>
      </w:r>
      <w:r>
        <w:rPr>
          <w:rFonts w:ascii="Times New Roman" w:hAnsi="Times New Roman" w:cs="Times New Roman"/>
          <w:b/>
          <w:lang w:val="en-GB"/>
        </w:rPr>
        <w:t xml:space="preserve"> = n. λ / (1-φ) </w:t>
      </w:r>
    </w:p>
    <w:p w14:paraId="41B17F4B" w14:textId="77777777" w:rsidR="009A5072" w:rsidRDefault="009A5072" w:rsidP="006772BA">
      <w:pPr>
        <w:spacing w:line="360" w:lineRule="auto"/>
        <w:jc w:val="both"/>
        <w:rPr>
          <w:rFonts w:ascii="Times New Roman" w:hAnsi="Times New Roman" w:cs="Times New Roman"/>
          <w:b/>
          <w:lang w:val="en-GB"/>
        </w:rPr>
      </w:pPr>
      <w:r>
        <w:rPr>
          <w:rFonts w:ascii="Times New Roman" w:hAnsi="Times New Roman" w:cs="Times New Roman"/>
          <w:b/>
          <w:lang w:val="en-GB"/>
        </w:rPr>
        <w:t xml:space="preserve">Given our estimate for λ / (1-φ) = 1.4545 and estimating the population growth rate as </w:t>
      </w:r>
    </w:p>
    <w:p w14:paraId="516D3C8F" w14:textId="77777777" w:rsidR="009A5072" w:rsidRDefault="009A5072" w:rsidP="006772BA">
      <w:pPr>
        <w:spacing w:line="360" w:lineRule="auto"/>
        <w:jc w:val="both"/>
        <w:rPr>
          <w:rFonts w:ascii="Times New Roman" w:hAnsi="Times New Roman" w:cs="Times New Roman"/>
          <w:b/>
          <w:lang w:val="en-GB"/>
        </w:rPr>
      </w:pPr>
      <w:r>
        <w:rPr>
          <w:rFonts w:ascii="Times New Roman" w:hAnsi="Times New Roman" w:cs="Times New Roman"/>
          <w:b/>
          <w:lang w:val="en-GB"/>
        </w:rPr>
        <w:t>n = r(L) = ln(5495/4307)/30=0.0081</w:t>
      </w:r>
    </w:p>
    <w:p w14:paraId="66B90B65" w14:textId="77777777" w:rsidR="009A5072" w:rsidRDefault="009A5072" w:rsidP="006772BA">
      <w:pPr>
        <w:spacing w:line="360" w:lineRule="auto"/>
        <w:jc w:val="both"/>
        <w:rPr>
          <w:rFonts w:ascii="Times New Roman" w:hAnsi="Times New Roman" w:cs="Times New Roman"/>
          <w:b/>
          <w:lang w:val="en-GB"/>
        </w:rPr>
      </w:pPr>
      <w:r>
        <w:rPr>
          <w:rFonts w:ascii="Times New Roman" w:hAnsi="Times New Roman" w:cs="Times New Roman"/>
          <w:b/>
          <w:lang w:val="en-GB"/>
        </w:rPr>
        <w:lastRenderedPageBreak/>
        <w:t>, we can estimate g</w:t>
      </w:r>
      <w:r>
        <w:rPr>
          <w:rFonts w:ascii="Times New Roman" w:hAnsi="Times New Roman" w:cs="Times New Roman"/>
          <w:b/>
          <w:vertAlign w:val="subscript"/>
          <w:lang w:val="en-GB"/>
        </w:rPr>
        <w:t>y</w:t>
      </w:r>
      <w:r>
        <w:rPr>
          <w:rFonts w:ascii="Times New Roman" w:hAnsi="Times New Roman" w:cs="Times New Roman"/>
          <w:b/>
          <w:lang w:val="en-GB"/>
        </w:rPr>
        <w:t xml:space="preserve"> as follows</w:t>
      </w:r>
    </w:p>
    <w:p w14:paraId="63F70C8A" w14:textId="77777777" w:rsidR="009A5072" w:rsidRPr="009A5072" w:rsidRDefault="009A5072" w:rsidP="006772BA">
      <w:pPr>
        <w:spacing w:line="360" w:lineRule="auto"/>
        <w:jc w:val="both"/>
        <w:rPr>
          <w:rFonts w:ascii="Times New Roman" w:hAnsi="Times New Roman" w:cs="Times New Roman"/>
          <w:b/>
          <w:lang w:val="en-GB"/>
        </w:rPr>
      </w:pPr>
      <w:r>
        <w:rPr>
          <w:rFonts w:ascii="Times New Roman" w:hAnsi="Times New Roman" w:cs="Times New Roman"/>
          <w:b/>
          <w:lang w:val="en-GB"/>
        </w:rPr>
        <w:t>g</w:t>
      </w:r>
      <w:r>
        <w:rPr>
          <w:rFonts w:ascii="Times New Roman" w:hAnsi="Times New Roman" w:cs="Times New Roman"/>
          <w:b/>
          <w:vertAlign w:val="subscript"/>
          <w:lang w:val="en-GB"/>
        </w:rPr>
        <w:t>y</w:t>
      </w:r>
      <w:r>
        <w:rPr>
          <w:rFonts w:ascii="Times New Roman" w:hAnsi="Times New Roman" w:cs="Times New Roman"/>
          <w:b/>
          <w:lang w:val="en-GB"/>
        </w:rPr>
        <w:t xml:space="preserve"> = n. λ / (1-φ) = 0.0081*1.4545 = 0.0118~    </w:t>
      </w:r>
    </w:p>
    <w:p w14:paraId="17A8E4B9" w14:textId="77777777" w:rsidR="009F0AAB" w:rsidRPr="001A593F" w:rsidRDefault="009F0AAB" w:rsidP="006772BA">
      <w:pPr>
        <w:spacing w:line="360" w:lineRule="auto"/>
        <w:jc w:val="both"/>
        <w:rPr>
          <w:rFonts w:ascii="Times New Roman" w:hAnsi="Times New Roman" w:cs="Times New Roman"/>
          <w:lang w:val="en-GB"/>
        </w:rPr>
      </w:pPr>
      <w:r w:rsidRPr="001A593F">
        <w:rPr>
          <w:rFonts w:ascii="Times New Roman" w:hAnsi="Times New Roman" w:cs="Times New Roman"/>
          <w:lang w:val="en-GB"/>
        </w:rPr>
        <w:t>c) Calculate the average annual growth rate of the Portuguese economy in this 30-year period</w:t>
      </w:r>
      <w:r w:rsidR="006772BA" w:rsidRPr="001A593F">
        <w:rPr>
          <w:rFonts w:ascii="Times New Roman" w:hAnsi="Times New Roman" w:cs="Times New Roman"/>
          <w:lang w:val="en-GB"/>
        </w:rPr>
        <w:t xml:space="preserve"> </w:t>
      </w:r>
      <w:r w:rsidRPr="001A593F">
        <w:rPr>
          <w:rFonts w:ascii="Times New Roman" w:hAnsi="Times New Roman" w:cs="Times New Roman"/>
          <w:lang w:val="en-GB"/>
        </w:rPr>
        <w:t xml:space="preserve">and compare it to the findings in (a) and (b) above. Comment on the differences. </w:t>
      </w:r>
    </w:p>
    <w:p w14:paraId="455B57D6" w14:textId="77777777" w:rsidR="009F0AAB" w:rsidRDefault="009A5072" w:rsidP="009F0AAB">
      <w:pPr>
        <w:autoSpaceDE w:val="0"/>
        <w:autoSpaceDN w:val="0"/>
        <w:adjustRightInd w:val="0"/>
        <w:spacing w:after="0" w:line="360" w:lineRule="auto"/>
        <w:rPr>
          <w:rFonts w:ascii="Times New Roman" w:hAnsi="Times New Roman" w:cs="Times New Roman"/>
          <w:b/>
          <w:lang w:val="en-GB"/>
        </w:rPr>
      </w:pPr>
      <w:r>
        <w:rPr>
          <w:rFonts w:ascii="Times New Roman" w:hAnsi="Times New Roman" w:cs="Times New Roman"/>
          <w:b/>
          <w:lang w:val="en-GB"/>
        </w:rPr>
        <w:t>Let us compute the actual growth rates of GDP and GDP per worker in the Portuguese economy in this period.</w:t>
      </w:r>
    </w:p>
    <w:p w14:paraId="5C458348" w14:textId="77777777" w:rsidR="009A5072" w:rsidRDefault="009A5072" w:rsidP="009F0AAB">
      <w:pPr>
        <w:autoSpaceDE w:val="0"/>
        <w:autoSpaceDN w:val="0"/>
        <w:adjustRightInd w:val="0"/>
        <w:spacing w:after="0" w:line="360" w:lineRule="auto"/>
        <w:rPr>
          <w:rFonts w:ascii="Times New Roman" w:hAnsi="Times New Roman" w:cs="Times New Roman"/>
          <w:b/>
          <w:lang w:val="en-GB"/>
        </w:rPr>
      </w:pPr>
      <w:r>
        <w:rPr>
          <w:rFonts w:ascii="Times New Roman" w:hAnsi="Times New Roman" w:cs="Times New Roman"/>
          <w:b/>
          <w:lang w:val="en-GB"/>
        </w:rPr>
        <w:t>r(Y)=ln(155717/82151)/30=0.0213~</w:t>
      </w:r>
    </w:p>
    <w:p w14:paraId="71CA597D" w14:textId="77777777" w:rsidR="009A5072" w:rsidRDefault="009A5072" w:rsidP="009F0AAB">
      <w:pPr>
        <w:autoSpaceDE w:val="0"/>
        <w:autoSpaceDN w:val="0"/>
        <w:adjustRightInd w:val="0"/>
        <w:spacing w:after="0" w:line="360" w:lineRule="auto"/>
        <w:rPr>
          <w:rFonts w:ascii="Times New Roman" w:hAnsi="Times New Roman" w:cs="Times New Roman"/>
          <w:b/>
          <w:lang w:val="en-GB"/>
        </w:rPr>
      </w:pPr>
      <w:r>
        <w:rPr>
          <w:rFonts w:ascii="Times New Roman" w:hAnsi="Times New Roman" w:cs="Times New Roman"/>
          <w:b/>
          <w:lang w:val="en-GB"/>
        </w:rPr>
        <w:t>r(y)=r(Y)-r(L)=0.0213-0.0081=0.0132~</w:t>
      </w:r>
    </w:p>
    <w:p w14:paraId="7AD805AB" w14:textId="77777777" w:rsidR="009A5072" w:rsidRPr="009A5072" w:rsidRDefault="009A5072" w:rsidP="009F0AAB">
      <w:pPr>
        <w:autoSpaceDE w:val="0"/>
        <w:autoSpaceDN w:val="0"/>
        <w:adjustRightInd w:val="0"/>
        <w:spacing w:after="0" w:line="360" w:lineRule="auto"/>
        <w:rPr>
          <w:rFonts w:ascii="Times New Roman" w:hAnsi="Times New Roman" w:cs="Times New Roman"/>
          <w:b/>
          <w:lang w:val="en-GB"/>
        </w:rPr>
      </w:pPr>
      <w:r>
        <w:rPr>
          <w:rFonts w:ascii="Times New Roman" w:hAnsi="Times New Roman" w:cs="Times New Roman"/>
          <w:b/>
          <w:lang w:val="en-GB"/>
        </w:rPr>
        <w:t>The actual growth rate of GDP per worker is higher than that which would have been consistent with the balanced growth path (1.18%). In the context of the Romer model, this suggests that in the actual Portuguese economy, the economy is not currently in the balanced growth path but moving towards it. Growth is higher than in the balanced growth path because, presumably, r(L</w:t>
      </w:r>
      <w:r>
        <w:rPr>
          <w:rFonts w:ascii="Times New Roman" w:hAnsi="Times New Roman" w:cs="Times New Roman"/>
          <w:b/>
          <w:vertAlign w:val="subscript"/>
          <w:lang w:val="en-GB"/>
        </w:rPr>
        <w:t>A</w:t>
      </w:r>
      <w:r>
        <w:rPr>
          <w:rFonts w:ascii="Times New Roman" w:hAnsi="Times New Roman" w:cs="Times New Roman"/>
          <w:b/>
          <w:lang w:val="en-GB"/>
        </w:rPr>
        <w:t xml:space="preserve">) is greater than r(L): the number of researchers is growing more quickly than the population. As a consequence, the stock of ideas is also growing at a rate above that of its balanced growth path, and so is the economy as a whole. Once the economy finishes converging towards the balanced growth path, </w:t>
      </w:r>
      <w:r w:rsidR="0000190F">
        <w:rPr>
          <w:rFonts w:ascii="Times New Roman" w:hAnsi="Times New Roman" w:cs="Times New Roman"/>
          <w:b/>
          <w:lang w:val="en-GB"/>
        </w:rPr>
        <w:t>g</w:t>
      </w:r>
      <w:r w:rsidR="0000190F">
        <w:rPr>
          <w:rFonts w:ascii="Times New Roman" w:hAnsi="Times New Roman" w:cs="Times New Roman"/>
          <w:b/>
          <w:vertAlign w:val="subscript"/>
          <w:lang w:val="en-GB"/>
        </w:rPr>
        <w:t>y</w:t>
      </w:r>
      <w:r w:rsidR="0000190F">
        <w:rPr>
          <w:rFonts w:ascii="Times New Roman" w:hAnsi="Times New Roman" w:cs="Times New Roman"/>
          <w:b/>
          <w:lang w:val="en-GB"/>
        </w:rPr>
        <w:t xml:space="preserve"> = g</w:t>
      </w:r>
      <w:r w:rsidR="0000190F">
        <w:rPr>
          <w:rFonts w:ascii="Times New Roman" w:hAnsi="Times New Roman" w:cs="Times New Roman"/>
          <w:b/>
          <w:vertAlign w:val="subscript"/>
          <w:lang w:val="en-GB"/>
        </w:rPr>
        <w:t>k</w:t>
      </w:r>
      <w:r w:rsidR="0000190F">
        <w:rPr>
          <w:rFonts w:ascii="Times New Roman" w:hAnsi="Times New Roman" w:cs="Times New Roman"/>
          <w:b/>
          <w:lang w:val="en-GB"/>
        </w:rPr>
        <w:t xml:space="preserve"> = g</w:t>
      </w:r>
      <w:r w:rsidR="0000190F">
        <w:rPr>
          <w:rFonts w:ascii="Times New Roman" w:hAnsi="Times New Roman" w:cs="Times New Roman"/>
          <w:b/>
          <w:vertAlign w:val="subscript"/>
          <w:lang w:val="en-GB"/>
        </w:rPr>
        <w:t>A</w:t>
      </w:r>
      <w:r w:rsidR="0000190F">
        <w:rPr>
          <w:rFonts w:ascii="Times New Roman" w:hAnsi="Times New Roman" w:cs="Times New Roman"/>
          <w:b/>
          <w:lang w:val="en-GB"/>
        </w:rPr>
        <w:t xml:space="preserve"> = n. λ / (1-φ).</w:t>
      </w:r>
    </w:p>
    <w:p w14:paraId="4C5E7BAA" w14:textId="77777777" w:rsidR="009A5072" w:rsidRPr="001A593F" w:rsidRDefault="009A5072" w:rsidP="009F0AAB">
      <w:pPr>
        <w:autoSpaceDE w:val="0"/>
        <w:autoSpaceDN w:val="0"/>
        <w:adjustRightInd w:val="0"/>
        <w:spacing w:after="0" w:line="360" w:lineRule="auto"/>
        <w:rPr>
          <w:rFonts w:ascii="Times New Roman" w:hAnsi="Times New Roman" w:cs="Times New Roman"/>
          <w:lang w:val="en-GB"/>
        </w:rPr>
      </w:pPr>
    </w:p>
    <w:p w14:paraId="2AE7A196" w14:textId="620BB3E2" w:rsidR="0061153E" w:rsidRPr="003F2CBB" w:rsidRDefault="00BA0661" w:rsidP="00E8085F">
      <w:pPr>
        <w:spacing w:line="360" w:lineRule="auto"/>
        <w:rPr>
          <w:rFonts w:ascii="Times New Roman" w:hAnsi="Times New Roman" w:cs="Times New Roman"/>
          <w:b/>
          <w:lang w:val="en-GB"/>
        </w:rPr>
      </w:pPr>
      <w:r>
        <w:rPr>
          <w:rFonts w:ascii="Times New Roman" w:hAnsi="Times New Roman" w:cs="Times New Roman"/>
          <w:b/>
          <w:lang w:val="en-GB"/>
        </w:rPr>
        <w:t>8</w:t>
      </w:r>
      <w:r w:rsidR="00E8085F" w:rsidRPr="00E8085F">
        <w:rPr>
          <w:rFonts w:ascii="Times New Roman" w:hAnsi="Times New Roman" w:cs="Times New Roman"/>
          <w:b/>
          <w:lang w:val="en-GB"/>
        </w:rPr>
        <w:t>.1</w:t>
      </w:r>
      <w:r w:rsidR="009C0E90">
        <w:rPr>
          <w:rFonts w:ascii="Times New Roman" w:hAnsi="Times New Roman" w:cs="Times New Roman"/>
          <w:b/>
          <w:lang w:val="en-GB"/>
        </w:rPr>
        <w:t>0</w:t>
      </w:r>
      <w:r w:rsidR="0061153E" w:rsidRPr="00E8085F">
        <w:rPr>
          <w:rFonts w:ascii="Times New Roman" w:hAnsi="Times New Roman" w:cs="Times New Roman"/>
          <w:b/>
          <w:lang w:val="en-GB"/>
        </w:rPr>
        <w:t xml:space="preserve"> </w:t>
      </w:r>
      <w:r w:rsidR="00E8085F" w:rsidRPr="00E8085F">
        <w:rPr>
          <w:rFonts w:ascii="Times New Roman" w:hAnsi="Times New Roman" w:cs="Times New Roman"/>
          <w:lang w:val="en-GB"/>
        </w:rPr>
        <w:t xml:space="preserve">Consider the following information: </w:t>
      </w:r>
      <w:r w:rsidR="0061153E" w:rsidRPr="00E8085F">
        <w:rPr>
          <w:rFonts w:ascii="Times New Roman" w:hAnsi="Times New Roman" w:cs="Times New Roman"/>
          <w:lang w:val="en-GB"/>
        </w:rPr>
        <w:t xml:space="preserve">Eurostat </w:t>
      </w:r>
      <w:r w:rsidR="00E8085F" w:rsidRPr="00E8085F">
        <w:rPr>
          <w:rFonts w:ascii="Times New Roman" w:hAnsi="Times New Roman" w:cs="Times New Roman"/>
          <w:lang w:val="en-GB"/>
        </w:rPr>
        <w:t>expect</w:t>
      </w:r>
      <w:r w:rsidR="00E8085F">
        <w:rPr>
          <w:rFonts w:ascii="Times New Roman" w:hAnsi="Times New Roman" w:cs="Times New Roman"/>
          <w:lang w:val="en-GB"/>
        </w:rPr>
        <w:t>s</w:t>
      </w:r>
      <w:r w:rsidR="00E8085F" w:rsidRPr="00E8085F">
        <w:rPr>
          <w:rFonts w:ascii="Times New Roman" w:hAnsi="Times New Roman" w:cs="Times New Roman"/>
          <w:lang w:val="en-GB"/>
        </w:rPr>
        <w:t xml:space="preserve"> the population of the European Union to keep growing until the year 2045, reaching a maximum of 5</w:t>
      </w:r>
      <w:r w:rsidR="00E8085F">
        <w:rPr>
          <w:rFonts w:ascii="Times New Roman" w:hAnsi="Times New Roman" w:cs="Times New Roman"/>
          <w:lang w:val="en-GB"/>
        </w:rPr>
        <w:t xml:space="preserve">29 million in that year and decreasing thereafter. </w:t>
      </w:r>
      <w:r w:rsidR="00E8085F" w:rsidRPr="00E8085F">
        <w:rPr>
          <w:rFonts w:ascii="Times New Roman" w:hAnsi="Times New Roman" w:cs="Times New Roman"/>
          <w:lang w:val="en-GB"/>
        </w:rPr>
        <w:t>In light of the Romer model, discuss what might the consequences of this expected traje</w:t>
      </w:r>
      <w:r w:rsidR="003F2CBB">
        <w:rPr>
          <w:rFonts w:ascii="Times New Roman" w:hAnsi="Times New Roman" w:cs="Times New Roman"/>
          <w:lang w:val="en-GB"/>
        </w:rPr>
        <w:t>c</w:t>
      </w:r>
      <w:r w:rsidR="00E8085F" w:rsidRPr="00E8085F">
        <w:rPr>
          <w:rFonts w:ascii="Times New Roman" w:hAnsi="Times New Roman" w:cs="Times New Roman"/>
          <w:lang w:val="en-GB"/>
        </w:rPr>
        <w:t>tory be for the growth of GDP per capita in the Eur</w:t>
      </w:r>
      <w:r w:rsidR="00E8085F">
        <w:rPr>
          <w:rFonts w:ascii="Times New Roman" w:hAnsi="Times New Roman" w:cs="Times New Roman"/>
          <w:lang w:val="en-GB"/>
        </w:rPr>
        <w:t>opean Union</w:t>
      </w:r>
      <w:r w:rsidR="003F2CBB">
        <w:rPr>
          <w:rFonts w:ascii="Times New Roman" w:hAnsi="Times New Roman" w:cs="Times New Roman"/>
          <w:lang w:val="en-GB"/>
        </w:rPr>
        <w:t>, and what</w:t>
      </w:r>
      <w:r w:rsidR="00E8085F">
        <w:rPr>
          <w:rFonts w:ascii="Times New Roman" w:hAnsi="Times New Roman" w:cs="Times New Roman"/>
          <w:lang w:val="en-GB"/>
        </w:rPr>
        <w:t xml:space="preserve"> </w:t>
      </w:r>
      <w:r w:rsidR="00E8085F" w:rsidRPr="003F2CBB">
        <w:rPr>
          <w:rFonts w:ascii="Times New Roman" w:hAnsi="Times New Roman" w:cs="Times New Roman"/>
          <w:lang w:val="en-GB"/>
        </w:rPr>
        <w:t>factors might counteract that tendency</w:t>
      </w:r>
      <w:r w:rsidR="003F2CBB">
        <w:rPr>
          <w:rFonts w:ascii="Times New Roman" w:hAnsi="Times New Roman" w:cs="Times New Roman"/>
          <w:lang w:val="en-GB"/>
        </w:rPr>
        <w:t>.</w:t>
      </w:r>
    </w:p>
    <w:p w14:paraId="132EBB4E" w14:textId="77777777" w:rsidR="0061153E" w:rsidRPr="003F2CBB" w:rsidRDefault="0061153E" w:rsidP="0061153E">
      <w:pPr>
        <w:rPr>
          <w:rFonts w:ascii="Times New Roman" w:hAnsi="Times New Roman" w:cs="Times New Roman"/>
          <w:b/>
        </w:rPr>
      </w:pPr>
      <w:r w:rsidRPr="003F2CBB">
        <w:rPr>
          <w:rFonts w:ascii="Times New Roman" w:hAnsi="Times New Roman" w:cs="Times New Roman"/>
          <w:b/>
        </w:rPr>
        <w:t>Resposta:</w:t>
      </w:r>
    </w:p>
    <w:p w14:paraId="02D46194" w14:textId="5F9C3F85" w:rsidR="0061153E" w:rsidRPr="003F2CBB" w:rsidRDefault="0061153E" w:rsidP="0061153E">
      <w:pPr>
        <w:rPr>
          <w:rFonts w:ascii="Times New Roman" w:hAnsi="Times New Roman" w:cs="Times New Roman"/>
          <w:b/>
        </w:rPr>
      </w:pPr>
      <w:r w:rsidRPr="003F2CBB">
        <w:rPr>
          <w:rFonts w:ascii="Times New Roman" w:hAnsi="Times New Roman" w:cs="Times New Roman"/>
          <w:b/>
        </w:rPr>
        <w:t>À luz do modelo de Romer, o crescimento de longo prazo do PIB per capita depende do crescimento populacional por via do aumento do número de investigadores, que produzem novas ideias (progresso técnico). A projeção de evolução da população da U</w:t>
      </w:r>
      <w:r w:rsidR="009C0E90">
        <w:rPr>
          <w:rFonts w:ascii="Times New Roman" w:hAnsi="Times New Roman" w:cs="Times New Roman"/>
          <w:b/>
        </w:rPr>
        <w:t>E</w:t>
      </w:r>
      <w:r w:rsidRPr="003F2CBB">
        <w:rPr>
          <w:rFonts w:ascii="Times New Roman" w:hAnsi="Times New Roman" w:cs="Times New Roman"/>
          <w:b/>
        </w:rPr>
        <w:t xml:space="preserve"> acima indicada, com tudo o resto constante e sempre à luz do modelo de Romer, sugere que o aumento do PIBpc da UE terá uma tendência de estag</w:t>
      </w:r>
      <w:r w:rsidR="009C0E90">
        <w:rPr>
          <w:rFonts w:ascii="Times New Roman" w:hAnsi="Times New Roman" w:cs="Times New Roman"/>
          <w:b/>
        </w:rPr>
        <w:t>n</w:t>
      </w:r>
      <w:r w:rsidRPr="003F2CBB">
        <w:rPr>
          <w:rFonts w:ascii="Times New Roman" w:hAnsi="Times New Roman" w:cs="Times New Roman"/>
          <w:b/>
        </w:rPr>
        <w:t>ação</w:t>
      </w:r>
      <w:r w:rsidR="009C0E90">
        <w:rPr>
          <w:rFonts w:ascii="Times New Roman" w:hAnsi="Times New Roman" w:cs="Times New Roman"/>
          <w:b/>
        </w:rPr>
        <w:t>,</w:t>
      </w:r>
      <w:r w:rsidRPr="003F2CBB">
        <w:rPr>
          <w:rFonts w:ascii="Times New Roman" w:hAnsi="Times New Roman" w:cs="Times New Roman"/>
          <w:b/>
        </w:rPr>
        <w:t xml:space="preserve"> </w:t>
      </w:r>
      <w:r w:rsidR="009C0E90">
        <w:rPr>
          <w:rFonts w:ascii="Times New Roman" w:hAnsi="Times New Roman" w:cs="Times New Roman"/>
          <w:b/>
        </w:rPr>
        <w:t xml:space="preserve">seguida </w:t>
      </w:r>
      <w:r w:rsidRPr="003F2CBB">
        <w:rPr>
          <w:rFonts w:ascii="Times New Roman" w:hAnsi="Times New Roman" w:cs="Times New Roman"/>
          <w:b/>
        </w:rPr>
        <w:t>de declínio</w:t>
      </w:r>
      <w:r w:rsidR="009C0E90">
        <w:rPr>
          <w:rFonts w:ascii="Times New Roman" w:hAnsi="Times New Roman" w:cs="Times New Roman"/>
          <w:b/>
        </w:rPr>
        <w:t>,</w:t>
      </w:r>
      <w:r w:rsidRPr="003F2CBB">
        <w:rPr>
          <w:rFonts w:ascii="Times New Roman" w:hAnsi="Times New Roman" w:cs="Times New Roman"/>
          <w:b/>
        </w:rPr>
        <w:t xml:space="preserve"> de 2045 em diante. Essa tendência pode ser temporariamente contrabalançada por um aumento da percentagem de investigadores na população (indicando que a economia da UE não estava no estado estacionário) ou por aumentos da produtividade dos investigadores; ou por aumentos dos parâmetros de escala </w:t>
      </w:r>
      <w:r w:rsidRPr="003F2CBB">
        <w:rPr>
          <w:rFonts w:ascii="Times New Roman" w:hAnsi="Times New Roman" w:cs="Times New Roman"/>
          <w:b/>
          <w:lang w:val="pt-BR"/>
        </w:rPr>
        <w:t>λ</w:t>
      </w:r>
      <w:r w:rsidRPr="003F2CBB">
        <w:rPr>
          <w:rFonts w:ascii="Times New Roman" w:hAnsi="Times New Roman" w:cs="Times New Roman"/>
          <w:b/>
        </w:rPr>
        <w:t xml:space="preserve"> e </w:t>
      </w:r>
      <w:r w:rsidRPr="003F2CBB">
        <w:rPr>
          <w:rFonts w:ascii="Times New Roman" w:hAnsi="Times New Roman" w:cs="Times New Roman"/>
          <w:b/>
          <w:lang w:val="pt-BR"/>
        </w:rPr>
        <w:t>φ.</w:t>
      </w:r>
      <w:r w:rsidRPr="003F2CBB">
        <w:rPr>
          <w:rFonts w:ascii="Times New Roman" w:hAnsi="Times New Roman" w:cs="Times New Roman"/>
          <w:b/>
        </w:rPr>
        <w:t xml:space="preserve"> Finalmente, se admitirmos que as ideais (progresso técnico) tem características parcialmente não-exclusivas e não-rivais, então a população de invesigadores relevante para a produção de ideais será a mundial e não a europeia, caso em que a evolução da população europeia perde relevância para a determinação do seu próprio crescimento.</w:t>
      </w:r>
      <w:r w:rsidR="009C0E90">
        <w:rPr>
          <w:rFonts w:ascii="Times New Roman" w:hAnsi="Times New Roman" w:cs="Times New Roman"/>
          <w:b/>
        </w:rPr>
        <w:t xml:space="preserve"> [Discutir]</w:t>
      </w:r>
    </w:p>
    <w:p w14:paraId="050C9EA7" w14:textId="77777777" w:rsidR="002D478E" w:rsidRPr="0061153E" w:rsidRDefault="002D478E">
      <w:pPr>
        <w:spacing w:after="200" w:line="276" w:lineRule="auto"/>
        <w:rPr>
          <w:rFonts w:ascii="Times New Roman" w:hAnsi="Times New Roman" w:cs="Times New Roman"/>
        </w:rPr>
      </w:pPr>
    </w:p>
    <w:sectPr w:rsidR="002D478E" w:rsidRPr="0061153E" w:rsidSect="007962D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F588" w14:textId="77777777" w:rsidR="009F1563" w:rsidRDefault="009F1563" w:rsidP="006E4FC7">
      <w:pPr>
        <w:spacing w:after="0" w:line="240" w:lineRule="auto"/>
      </w:pPr>
      <w:r>
        <w:separator/>
      </w:r>
    </w:p>
  </w:endnote>
  <w:endnote w:type="continuationSeparator" w:id="0">
    <w:p w14:paraId="68B30530" w14:textId="77777777" w:rsidR="009F1563" w:rsidRDefault="009F1563" w:rsidP="006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nos">
    <w:altName w:val="Times New Roman"/>
    <w:charset w:val="00"/>
    <w:family w:val="roman"/>
    <w:pitch w:val="variable"/>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30830"/>
      <w:docPartObj>
        <w:docPartGallery w:val="Page Numbers (Bottom of Page)"/>
        <w:docPartUnique/>
      </w:docPartObj>
    </w:sdtPr>
    <w:sdtContent>
      <w:p w14:paraId="59C061FF" w14:textId="77777777" w:rsidR="009A5072" w:rsidRDefault="009A5072">
        <w:pPr>
          <w:pStyle w:val="Footer"/>
          <w:jc w:val="right"/>
        </w:pPr>
        <w:r>
          <w:rPr>
            <w:noProof/>
          </w:rPr>
          <w:fldChar w:fldCharType="begin"/>
        </w:r>
        <w:r>
          <w:rPr>
            <w:noProof/>
          </w:rPr>
          <w:instrText xml:space="preserve"> PAGE   \* MERGEFORMAT </w:instrText>
        </w:r>
        <w:r>
          <w:rPr>
            <w:noProof/>
          </w:rPr>
          <w:fldChar w:fldCharType="separate"/>
        </w:r>
        <w:r w:rsidR="0000190F">
          <w:rPr>
            <w:noProof/>
          </w:rPr>
          <w:t>33</w:t>
        </w:r>
        <w:r>
          <w:rPr>
            <w:noProof/>
          </w:rPr>
          <w:fldChar w:fldCharType="end"/>
        </w:r>
      </w:p>
    </w:sdtContent>
  </w:sdt>
  <w:p w14:paraId="447C4BD4" w14:textId="77777777" w:rsidR="009A5072" w:rsidRDefault="009A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645B" w14:textId="77777777" w:rsidR="009F1563" w:rsidRDefault="009F1563" w:rsidP="006E4FC7">
      <w:pPr>
        <w:spacing w:after="0" w:line="240" w:lineRule="auto"/>
      </w:pPr>
      <w:r>
        <w:separator/>
      </w:r>
    </w:p>
  </w:footnote>
  <w:footnote w:type="continuationSeparator" w:id="0">
    <w:p w14:paraId="297F4A2B" w14:textId="77777777" w:rsidR="009F1563" w:rsidRDefault="009F1563" w:rsidP="006E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A57"/>
    <w:multiLevelType w:val="multilevel"/>
    <w:tmpl w:val="22A6B838"/>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 w15:restartNumberingAfterBreak="0">
    <w:nsid w:val="00F31A62"/>
    <w:multiLevelType w:val="hybridMultilevel"/>
    <w:tmpl w:val="21F4DF02"/>
    <w:lvl w:ilvl="0" w:tplc="08160001">
      <w:start w:val="1"/>
      <w:numFmt w:val="bullet"/>
      <w:lvlText w:val=""/>
      <w:lvlJc w:val="left"/>
      <w:pPr>
        <w:tabs>
          <w:tab w:val="num" w:pos="360"/>
        </w:tabs>
        <w:ind w:left="360" w:hanging="360"/>
      </w:pPr>
      <w:rPr>
        <w:rFonts w:ascii="Symbol" w:hAnsi="Symbol" w:hint="default"/>
        <w:b/>
      </w:rPr>
    </w:lvl>
    <w:lvl w:ilvl="1" w:tplc="110E8B16">
      <w:start w:val="1"/>
      <w:numFmt w:val="bullet"/>
      <w:lvlText w:val=""/>
      <w:lvlJc w:val="left"/>
      <w:pPr>
        <w:tabs>
          <w:tab w:val="num" w:pos="1080"/>
        </w:tabs>
        <w:ind w:left="1080" w:hanging="360"/>
      </w:pPr>
      <w:rPr>
        <w:rFonts w:ascii="Symbol" w:hAnsi="Symbol" w:hint="default"/>
        <w:b/>
      </w:r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2" w15:restartNumberingAfterBreak="0">
    <w:nsid w:val="05BD4B01"/>
    <w:multiLevelType w:val="hybridMultilevel"/>
    <w:tmpl w:val="153887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10496"/>
    <w:multiLevelType w:val="hybridMultilevel"/>
    <w:tmpl w:val="5DF87628"/>
    <w:lvl w:ilvl="0" w:tplc="0AC6BDD8">
      <w:start w:val="1"/>
      <w:numFmt w:val="bullet"/>
      <w:lvlText w:val=""/>
      <w:lvlJc w:val="left"/>
      <w:pPr>
        <w:tabs>
          <w:tab w:val="num" w:pos="360"/>
        </w:tabs>
        <w:ind w:left="360" w:hanging="360"/>
      </w:pPr>
      <w:rPr>
        <w:rFonts w:ascii="Symbol" w:hAnsi="Symbol" w:hint="default"/>
      </w:rPr>
    </w:lvl>
    <w:lvl w:ilvl="1" w:tplc="08160019" w:tentative="1">
      <w:start w:val="1"/>
      <w:numFmt w:val="lowerLetter"/>
      <w:lvlText w:val="%2."/>
      <w:lvlJc w:val="left"/>
      <w:pPr>
        <w:tabs>
          <w:tab w:val="num" w:pos="720"/>
        </w:tabs>
        <w:ind w:left="720" w:hanging="360"/>
      </w:pPr>
    </w:lvl>
    <w:lvl w:ilvl="2" w:tplc="0816001B" w:tentative="1">
      <w:start w:val="1"/>
      <w:numFmt w:val="lowerRoman"/>
      <w:lvlText w:val="%3."/>
      <w:lvlJc w:val="right"/>
      <w:pPr>
        <w:tabs>
          <w:tab w:val="num" w:pos="1440"/>
        </w:tabs>
        <w:ind w:left="1440" w:hanging="180"/>
      </w:pPr>
    </w:lvl>
    <w:lvl w:ilvl="3" w:tplc="0816000F" w:tentative="1">
      <w:start w:val="1"/>
      <w:numFmt w:val="decimal"/>
      <w:lvlText w:val="%4."/>
      <w:lvlJc w:val="left"/>
      <w:pPr>
        <w:tabs>
          <w:tab w:val="num" w:pos="2160"/>
        </w:tabs>
        <w:ind w:left="2160" w:hanging="360"/>
      </w:pPr>
    </w:lvl>
    <w:lvl w:ilvl="4" w:tplc="08160019" w:tentative="1">
      <w:start w:val="1"/>
      <w:numFmt w:val="lowerLetter"/>
      <w:lvlText w:val="%5."/>
      <w:lvlJc w:val="left"/>
      <w:pPr>
        <w:tabs>
          <w:tab w:val="num" w:pos="2880"/>
        </w:tabs>
        <w:ind w:left="2880" w:hanging="360"/>
      </w:pPr>
    </w:lvl>
    <w:lvl w:ilvl="5" w:tplc="0816001B" w:tentative="1">
      <w:start w:val="1"/>
      <w:numFmt w:val="lowerRoman"/>
      <w:lvlText w:val="%6."/>
      <w:lvlJc w:val="right"/>
      <w:pPr>
        <w:tabs>
          <w:tab w:val="num" w:pos="3600"/>
        </w:tabs>
        <w:ind w:left="3600" w:hanging="180"/>
      </w:pPr>
    </w:lvl>
    <w:lvl w:ilvl="6" w:tplc="0816000F" w:tentative="1">
      <w:start w:val="1"/>
      <w:numFmt w:val="decimal"/>
      <w:lvlText w:val="%7."/>
      <w:lvlJc w:val="left"/>
      <w:pPr>
        <w:tabs>
          <w:tab w:val="num" w:pos="4320"/>
        </w:tabs>
        <w:ind w:left="4320" w:hanging="360"/>
      </w:pPr>
    </w:lvl>
    <w:lvl w:ilvl="7" w:tplc="08160019" w:tentative="1">
      <w:start w:val="1"/>
      <w:numFmt w:val="lowerLetter"/>
      <w:lvlText w:val="%8."/>
      <w:lvlJc w:val="left"/>
      <w:pPr>
        <w:tabs>
          <w:tab w:val="num" w:pos="5040"/>
        </w:tabs>
        <w:ind w:left="5040" w:hanging="360"/>
      </w:pPr>
    </w:lvl>
    <w:lvl w:ilvl="8" w:tplc="0816001B" w:tentative="1">
      <w:start w:val="1"/>
      <w:numFmt w:val="lowerRoman"/>
      <w:lvlText w:val="%9."/>
      <w:lvlJc w:val="right"/>
      <w:pPr>
        <w:tabs>
          <w:tab w:val="num" w:pos="5760"/>
        </w:tabs>
        <w:ind w:left="5760" w:hanging="180"/>
      </w:pPr>
    </w:lvl>
  </w:abstractNum>
  <w:abstractNum w:abstractNumId="4" w15:restartNumberingAfterBreak="0">
    <w:nsid w:val="0BC942B1"/>
    <w:multiLevelType w:val="hybridMultilevel"/>
    <w:tmpl w:val="742A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40998"/>
    <w:multiLevelType w:val="multilevel"/>
    <w:tmpl w:val="90DA9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F62C0E"/>
    <w:multiLevelType w:val="hybridMultilevel"/>
    <w:tmpl w:val="50FAFCF8"/>
    <w:lvl w:ilvl="0" w:tplc="699E61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17514"/>
    <w:multiLevelType w:val="hybridMultilevel"/>
    <w:tmpl w:val="C318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4BF6"/>
    <w:multiLevelType w:val="multilevel"/>
    <w:tmpl w:val="D5607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1B6642"/>
    <w:multiLevelType w:val="multilevel"/>
    <w:tmpl w:val="949483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6803BC"/>
    <w:multiLevelType w:val="multilevel"/>
    <w:tmpl w:val="3990BF64"/>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C038C9"/>
    <w:multiLevelType w:val="hybridMultilevel"/>
    <w:tmpl w:val="6758024C"/>
    <w:lvl w:ilvl="0" w:tplc="846A6E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049E1"/>
    <w:multiLevelType w:val="hybridMultilevel"/>
    <w:tmpl w:val="327C0A5E"/>
    <w:lvl w:ilvl="0" w:tplc="ECB09CF4">
      <w:start w:val="1"/>
      <w:numFmt w:val="lowerLetter"/>
      <w:lvlText w:val="%1)"/>
      <w:lvlJc w:val="left"/>
      <w:pPr>
        <w:tabs>
          <w:tab w:val="num" w:pos="360"/>
        </w:tabs>
        <w:ind w:left="360" w:hanging="360"/>
      </w:pPr>
      <w:rPr>
        <w:b/>
      </w:rPr>
    </w:lvl>
    <w:lvl w:ilvl="1" w:tplc="110E8B16">
      <w:start w:val="1"/>
      <w:numFmt w:val="bullet"/>
      <w:lvlText w:val=""/>
      <w:lvlJc w:val="left"/>
      <w:pPr>
        <w:tabs>
          <w:tab w:val="num" w:pos="1080"/>
        </w:tabs>
        <w:ind w:left="1080" w:hanging="360"/>
      </w:pPr>
      <w:rPr>
        <w:rFonts w:ascii="Symbol" w:hAnsi="Symbol" w:hint="default"/>
        <w:b/>
      </w:r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13" w15:restartNumberingAfterBreak="0">
    <w:nsid w:val="3610455F"/>
    <w:multiLevelType w:val="hybridMultilevel"/>
    <w:tmpl w:val="06C0387A"/>
    <w:lvl w:ilvl="0" w:tplc="199826B6">
      <w:start w:val="1"/>
      <w:numFmt w:val="bullet"/>
      <w:lvlText w:val=""/>
      <w:lvlJc w:val="left"/>
      <w:pPr>
        <w:tabs>
          <w:tab w:val="num" w:pos="360"/>
        </w:tabs>
        <w:ind w:left="360" w:hanging="360"/>
      </w:pPr>
      <w:rPr>
        <w:rFonts w:ascii="Symbol" w:hAnsi="Symbol" w:hint="default"/>
      </w:rPr>
    </w:lvl>
    <w:lvl w:ilvl="1" w:tplc="110E8B16">
      <w:start w:val="1"/>
      <w:numFmt w:val="bullet"/>
      <w:lvlText w:val=""/>
      <w:lvlJc w:val="left"/>
      <w:pPr>
        <w:tabs>
          <w:tab w:val="num" w:pos="1440"/>
        </w:tabs>
        <w:ind w:left="1440" w:hanging="360"/>
      </w:pPr>
      <w:rPr>
        <w:rFonts w:ascii="Symbol" w:hAnsi="Symbol"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918E8"/>
    <w:multiLevelType w:val="hybridMultilevel"/>
    <w:tmpl w:val="6EF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770D9"/>
    <w:multiLevelType w:val="multilevel"/>
    <w:tmpl w:val="F0E892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601219"/>
    <w:multiLevelType w:val="hybridMultilevel"/>
    <w:tmpl w:val="1F58EAFA"/>
    <w:lvl w:ilvl="0" w:tplc="0AC6BDD8">
      <w:start w:val="1"/>
      <w:numFmt w:val="bullet"/>
      <w:lvlText w:val=""/>
      <w:lvlJc w:val="left"/>
      <w:pPr>
        <w:tabs>
          <w:tab w:val="num" w:pos="360"/>
        </w:tabs>
        <w:ind w:left="360" w:hanging="360"/>
      </w:pPr>
      <w:rPr>
        <w:rFonts w:ascii="Symbol" w:hAnsi="Symbol" w:hint="default"/>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7" w15:restartNumberingAfterBreak="0">
    <w:nsid w:val="3EED4F68"/>
    <w:multiLevelType w:val="hybridMultilevel"/>
    <w:tmpl w:val="36A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D70E7"/>
    <w:multiLevelType w:val="hybridMultilevel"/>
    <w:tmpl w:val="E120372C"/>
    <w:lvl w:ilvl="0" w:tplc="2A9CF06C">
      <w:start w:val="1"/>
      <w:numFmt w:val="lowerLetter"/>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9" w15:restartNumberingAfterBreak="0">
    <w:nsid w:val="41C42CE3"/>
    <w:multiLevelType w:val="multilevel"/>
    <w:tmpl w:val="4D0673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F81217"/>
    <w:multiLevelType w:val="hybridMultilevel"/>
    <w:tmpl w:val="2B5A724C"/>
    <w:lvl w:ilvl="0" w:tplc="3D5E8DF0">
      <w:start w:val="1"/>
      <w:numFmt w:val="lowerRoman"/>
      <w:lvlText w:val="%1)"/>
      <w:lvlJc w:val="left"/>
      <w:pPr>
        <w:tabs>
          <w:tab w:val="num" w:pos="360"/>
        </w:tabs>
        <w:ind w:left="360" w:hanging="360"/>
      </w:pPr>
    </w:lvl>
    <w:lvl w:ilvl="1" w:tplc="0AC6BDD8">
      <w:start w:val="1"/>
      <w:numFmt w:val="bullet"/>
      <w:lvlText w:val=""/>
      <w:lvlJc w:val="left"/>
      <w:pPr>
        <w:tabs>
          <w:tab w:val="num" w:pos="306"/>
        </w:tabs>
        <w:ind w:left="306" w:hanging="360"/>
      </w:pPr>
      <w:rPr>
        <w:rFonts w:ascii="Symbol" w:hAnsi="Symbol" w:hint="default"/>
      </w:r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1" w15:restartNumberingAfterBreak="0">
    <w:nsid w:val="42CB2B51"/>
    <w:multiLevelType w:val="multilevel"/>
    <w:tmpl w:val="08F05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A86DF5"/>
    <w:multiLevelType w:val="hybridMultilevel"/>
    <w:tmpl w:val="844A9740"/>
    <w:lvl w:ilvl="0" w:tplc="3BDCBB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CA1A5E"/>
    <w:multiLevelType w:val="hybridMultilevel"/>
    <w:tmpl w:val="878203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526CD"/>
    <w:multiLevelType w:val="hybridMultilevel"/>
    <w:tmpl w:val="58F8A8CE"/>
    <w:lvl w:ilvl="0" w:tplc="BFF258AC">
      <w:start w:val="1"/>
      <w:numFmt w:val="decimal"/>
      <w:lvlText w:val="%1."/>
      <w:lvlJc w:val="left"/>
      <w:pPr>
        <w:ind w:left="720" w:hanging="360"/>
      </w:pPr>
      <w:rPr>
        <w:rFonts w:hint="default"/>
        <w:w w:val="10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F5633"/>
    <w:multiLevelType w:val="multilevel"/>
    <w:tmpl w:val="710096D0"/>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6" w15:restartNumberingAfterBreak="0">
    <w:nsid w:val="669A60AD"/>
    <w:multiLevelType w:val="hybridMultilevel"/>
    <w:tmpl w:val="33ACC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DD4282"/>
    <w:multiLevelType w:val="hybridMultilevel"/>
    <w:tmpl w:val="F6329E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B3B75"/>
    <w:multiLevelType w:val="hybridMultilevel"/>
    <w:tmpl w:val="F0045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66F"/>
    <w:multiLevelType w:val="multilevel"/>
    <w:tmpl w:val="94C28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D2488B"/>
    <w:multiLevelType w:val="hybridMultilevel"/>
    <w:tmpl w:val="68725D54"/>
    <w:lvl w:ilvl="0" w:tplc="DD467B7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041A6"/>
    <w:multiLevelType w:val="hybridMultilevel"/>
    <w:tmpl w:val="A030D5B0"/>
    <w:lvl w:ilvl="0" w:tplc="08160001">
      <w:start w:val="1"/>
      <w:numFmt w:val="bullet"/>
      <w:lvlText w:val=""/>
      <w:lvlJc w:val="left"/>
      <w:pPr>
        <w:tabs>
          <w:tab w:val="num" w:pos="360"/>
        </w:tabs>
        <w:ind w:left="36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A68DE"/>
    <w:multiLevelType w:val="hybridMultilevel"/>
    <w:tmpl w:val="8174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24970"/>
    <w:multiLevelType w:val="hybridMultilevel"/>
    <w:tmpl w:val="00EA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D586F"/>
    <w:multiLevelType w:val="hybridMultilevel"/>
    <w:tmpl w:val="33768576"/>
    <w:lvl w:ilvl="0" w:tplc="08160017">
      <w:start w:val="1"/>
      <w:numFmt w:val="lowerLetter"/>
      <w:lvlText w:val="%1)"/>
      <w:lvlJc w:val="left"/>
      <w:pPr>
        <w:tabs>
          <w:tab w:val="num" w:pos="360"/>
        </w:tabs>
        <w:ind w:left="360" w:hanging="360"/>
      </w:pPr>
    </w:lvl>
    <w:lvl w:ilvl="1" w:tplc="08160019">
      <w:start w:val="1"/>
      <w:numFmt w:val="lowerLetter"/>
      <w:lvlText w:val="%2."/>
      <w:lvlJc w:val="left"/>
      <w:pPr>
        <w:tabs>
          <w:tab w:val="num" w:pos="1080"/>
        </w:tabs>
        <w:ind w:left="1080" w:hanging="360"/>
      </w:pPr>
    </w:lvl>
    <w:lvl w:ilvl="2" w:tplc="0816001B">
      <w:start w:val="1"/>
      <w:numFmt w:val="lowerRoman"/>
      <w:lvlText w:val="%3."/>
      <w:lvlJc w:val="right"/>
      <w:pPr>
        <w:tabs>
          <w:tab w:val="num" w:pos="1800"/>
        </w:tabs>
        <w:ind w:left="1800" w:hanging="180"/>
      </w:pPr>
    </w:lvl>
    <w:lvl w:ilvl="3" w:tplc="0816000F">
      <w:start w:val="1"/>
      <w:numFmt w:val="decimal"/>
      <w:lvlText w:val="%4."/>
      <w:lvlJc w:val="left"/>
      <w:pPr>
        <w:tabs>
          <w:tab w:val="num" w:pos="2520"/>
        </w:tabs>
        <w:ind w:left="2520" w:hanging="360"/>
      </w:pPr>
    </w:lvl>
    <w:lvl w:ilvl="4" w:tplc="08160019">
      <w:start w:val="1"/>
      <w:numFmt w:val="lowerLetter"/>
      <w:lvlText w:val="%5."/>
      <w:lvlJc w:val="left"/>
      <w:pPr>
        <w:tabs>
          <w:tab w:val="num" w:pos="3240"/>
        </w:tabs>
        <w:ind w:left="3240" w:hanging="360"/>
      </w:pPr>
    </w:lvl>
    <w:lvl w:ilvl="5" w:tplc="0816001B">
      <w:start w:val="1"/>
      <w:numFmt w:val="lowerRoman"/>
      <w:lvlText w:val="%6."/>
      <w:lvlJc w:val="right"/>
      <w:pPr>
        <w:tabs>
          <w:tab w:val="num" w:pos="3960"/>
        </w:tabs>
        <w:ind w:left="3960" w:hanging="180"/>
      </w:pPr>
    </w:lvl>
    <w:lvl w:ilvl="6" w:tplc="0816000F">
      <w:start w:val="1"/>
      <w:numFmt w:val="decimal"/>
      <w:lvlText w:val="%7."/>
      <w:lvlJc w:val="left"/>
      <w:pPr>
        <w:tabs>
          <w:tab w:val="num" w:pos="4680"/>
        </w:tabs>
        <w:ind w:left="4680" w:hanging="360"/>
      </w:pPr>
    </w:lvl>
    <w:lvl w:ilvl="7" w:tplc="08160019">
      <w:start w:val="1"/>
      <w:numFmt w:val="lowerLetter"/>
      <w:lvlText w:val="%8."/>
      <w:lvlJc w:val="left"/>
      <w:pPr>
        <w:tabs>
          <w:tab w:val="num" w:pos="5400"/>
        </w:tabs>
        <w:ind w:left="5400" w:hanging="360"/>
      </w:pPr>
    </w:lvl>
    <w:lvl w:ilvl="8" w:tplc="0816001B">
      <w:start w:val="1"/>
      <w:numFmt w:val="lowerRoman"/>
      <w:lvlText w:val="%9."/>
      <w:lvlJc w:val="right"/>
      <w:pPr>
        <w:tabs>
          <w:tab w:val="num" w:pos="6120"/>
        </w:tabs>
        <w:ind w:left="6120" w:hanging="180"/>
      </w:pPr>
    </w:lvl>
  </w:abstractNum>
  <w:abstractNum w:abstractNumId="35" w15:restartNumberingAfterBreak="0">
    <w:nsid w:val="7AB535AB"/>
    <w:multiLevelType w:val="hybridMultilevel"/>
    <w:tmpl w:val="5688F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E33BAB"/>
    <w:multiLevelType w:val="hybridMultilevel"/>
    <w:tmpl w:val="8BD01D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E1F513E"/>
    <w:multiLevelType w:val="hybridMultilevel"/>
    <w:tmpl w:val="1A7A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866592">
    <w:abstractNumId w:val="18"/>
  </w:num>
  <w:num w:numId="2" w16cid:durableId="2041274071">
    <w:abstractNumId w:val="8"/>
  </w:num>
  <w:num w:numId="3" w16cid:durableId="1277911961">
    <w:abstractNumId w:val="9"/>
  </w:num>
  <w:num w:numId="4" w16cid:durableId="1186334722">
    <w:abstractNumId w:val="28"/>
  </w:num>
  <w:num w:numId="5" w16cid:durableId="1424916067">
    <w:abstractNumId w:val="26"/>
  </w:num>
  <w:num w:numId="6" w16cid:durableId="1634140625">
    <w:abstractNumId w:val="24"/>
  </w:num>
  <w:num w:numId="7" w16cid:durableId="890965763">
    <w:abstractNumId w:val="0"/>
  </w:num>
  <w:num w:numId="8" w16cid:durableId="1721396197">
    <w:abstractNumId w:val="35"/>
  </w:num>
  <w:num w:numId="9" w16cid:durableId="898323277">
    <w:abstractNumId w:val="2"/>
  </w:num>
  <w:num w:numId="10" w16cid:durableId="666591736">
    <w:abstractNumId w:val="10"/>
  </w:num>
  <w:num w:numId="11" w16cid:durableId="1684015807">
    <w:abstractNumId w:val="29"/>
  </w:num>
  <w:num w:numId="12" w16cid:durableId="1695769034">
    <w:abstractNumId w:val="21"/>
  </w:num>
  <w:num w:numId="13" w16cid:durableId="2035185426">
    <w:abstractNumId w:val="23"/>
  </w:num>
  <w:num w:numId="14" w16cid:durableId="1744135934">
    <w:abstractNumId w:val="22"/>
  </w:num>
  <w:num w:numId="15" w16cid:durableId="55667659">
    <w:abstractNumId w:val="15"/>
  </w:num>
  <w:num w:numId="16" w16cid:durableId="1943805118">
    <w:abstractNumId w:val="25"/>
  </w:num>
  <w:num w:numId="17" w16cid:durableId="1728721987">
    <w:abstractNumId w:val="3"/>
  </w:num>
  <w:num w:numId="18" w16cid:durableId="1022051122">
    <w:abstractNumId w:val="4"/>
  </w:num>
  <w:num w:numId="19" w16cid:durableId="1947495912">
    <w:abstractNumId w:val="17"/>
  </w:num>
  <w:num w:numId="20" w16cid:durableId="1812095532">
    <w:abstractNumId w:val="27"/>
  </w:num>
  <w:num w:numId="21" w16cid:durableId="2061586100">
    <w:abstractNumId w:val="32"/>
  </w:num>
  <w:num w:numId="22" w16cid:durableId="1456674121">
    <w:abstractNumId w:val="33"/>
  </w:num>
  <w:num w:numId="23" w16cid:durableId="1096174236">
    <w:abstractNumId w:val="19"/>
  </w:num>
  <w:num w:numId="24" w16cid:durableId="1011637710">
    <w:abstractNumId w:val="5"/>
  </w:num>
  <w:num w:numId="25" w16cid:durableId="71770667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87891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311067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674452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5580302">
    <w:abstractNumId w:val="13"/>
  </w:num>
  <w:num w:numId="30" w16cid:durableId="509293606">
    <w:abstractNumId w:val="31"/>
  </w:num>
  <w:num w:numId="31" w16cid:durableId="3494534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14586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0720906">
    <w:abstractNumId w:val="11"/>
  </w:num>
  <w:num w:numId="34" w16cid:durableId="1502165206">
    <w:abstractNumId w:val="30"/>
  </w:num>
  <w:num w:numId="35" w16cid:durableId="490370974">
    <w:abstractNumId w:val="6"/>
  </w:num>
  <w:num w:numId="36" w16cid:durableId="1321349954">
    <w:abstractNumId w:val="7"/>
  </w:num>
  <w:num w:numId="37" w16cid:durableId="634872368">
    <w:abstractNumId w:val="37"/>
  </w:num>
  <w:num w:numId="38" w16cid:durableId="2062821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tDQ3MDY2NjWxtDBR0lEKTi0uzszPAykwrwUAjtZB8iwAAAA="/>
  </w:docVars>
  <w:rsids>
    <w:rsidRoot w:val="009F0AAB"/>
    <w:rsid w:val="0000190F"/>
    <w:rsid w:val="00016E53"/>
    <w:rsid w:val="00024B00"/>
    <w:rsid w:val="000561D6"/>
    <w:rsid w:val="00082306"/>
    <w:rsid w:val="0008610D"/>
    <w:rsid w:val="000975EF"/>
    <w:rsid w:val="000B33D1"/>
    <w:rsid w:val="000C67E0"/>
    <w:rsid w:val="000E1786"/>
    <w:rsid w:val="000E587F"/>
    <w:rsid w:val="000F65F7"/>
    <w:rsid w:val="0010336C"/>
    <w:rsid w:val="00106836"/>
    <w:rsid w:val="001221E1"/>
    <w:rsid w:val="00144069"/>
    <w:rsid w:val="00144986"/>
    <w:rsid w:val="00174D84"/>
    <w:rsid w:val="001752F5"/>
    <w:rsid w:val="00180C5E"/>
    <w:rsid w:val="00195857"/>
    <w:rsid w:val="001A593F"/>
    <w:rsid w:val="001C138D"/>
    <w:rsid w:val="001D5F8B"/>
    <w:rsid w:val="002343B7"/>
    <w:rsid w:val="0023730C"/>
    <w:rsid w:val="00260EA3"/>
    <w:rsid w:val="00266192"/>
    <w:rsid w:val="00277922"/>
    <w:rsid w:val="00284F50"/>
    <w:rsid w:val="00295285"/>
    <w:rsid w:val="002B0144"/>
    <w:rsid w:val="002D478E"/>
    <w:rsid w:val="002D56A0"/>
    <w:rsid w:val="002E04B7"/>
    <w:rsid w:val="002E7903"/>
    <w:rsid w:val="002F0F42"/>
    <w:rsid w:val="002F5B0A"/>
    <w:rsid w:val="0031294E"/>
    <w:rsid w:val="003223E1"/>
    <w:rsid w:val="00332D6B"/>
    <w:rsid w:val="00336D52"/>
    <w:rsid w:val="00351801"/>
    <w:rsid w:val="00356B9F"/>
    <w:rsid w:val="0037522A"/>
    <w:rsid w:val="003A239B"/>
    <w:rsid w:val="003A29DA"/>
    <w:rsid w:val="003A3363"/>
    <w:rsid w:val="003B00E7"/>
    <w:rsid w:val="003C17C8"/>
    <w:rsid w:val="003D742A"/>
    <w:rsid w:val="003E6672"/>
    <w:rsid w:val="003F2CBB"/>
    <w:rsid w:val="003F3590"/>
    <w:rsid w:val="00407736"/>
    <w:rsid w:val="0041010E"/>
    <w:rsid w:val="004140BD"/>
    <w:rsid w:val="00421328"/>
    <w:rsid w:val="004215FE"/>
    <w:rsid w:val="00422655"/>
    <w:rsid w:val="00431E43"/>
    <w:rsid w:val="0043455E"/>
    <w:rsid w:val="00443161"/>
    <w:rsid w:val="00454FBF"/>
    <w:rsid w:val="004627B3"/>
    <w:rsid w:val="004659BE"/>
    <w:rsid w:val="00474E30"/>
    <w:rsid w:val="0049288A"/>
    <w:rsid w:val="004A44CD"/>
    <w:rsid w:val="004A69DA"/>
    <w:rsid w:val="004B6960"/>
    <w:rsid w:val="004E2623"/>
    <w:rsid w:val="004F756F"/>
    <w:rsid w:val="00502200"/>
    <w:rsid w:val="00512E0D"/>
    <w:rsid w:val="0052028B"/>
    <w:rsid w:val="00531E0B"/>
    <w:rsid w:val="005578E8"/>
    <w:rsid w:val="00561F0F"/>
    <w:rsid w:val="0056322B"/>
    <w:rsid w:val="005A7F15"/>
    <w:rsid w:val="005C094C"/>
    <w:rsid w:val="005D6ED9"/>
    <w:rsid w:val="005E67E9"/>
    <w:rsid w:val="0061153E"/>
    <w:rsid w:val="00617AAC"/>
    <w:rsid w:val="0065087B"/>
    <w:rsid w:val="00656C1A"/>
    <w:rsid w:val="0066719B"/>
    <w:rsid w:val="006772BA"/>
    <w:rsid w:val="00690443"/>
    <w:rsid w:val="00693F56"/>
    <w:rsid w:val="006A2B05"/>
    <w:rsid w:val="006A5802"/>
    <w:rsid w:val="006C4E2D"/>
    <w:rsid w:val="006C72D0"/>
    <w:rsid w:val="006E4FC7"/>
    <w:rsid w:val="006F387D"/>
    <w:rsid w:val="00704655"/>
    <w:rsid w:val="00713165"/>
    <w:rsid w:val="007162D6"/>
    <w:rsid w:val="00734951"/>
    <w:rsid w:val="0074077C"/>
    <w:rsid w:val="00740CDA"/>
    <w:rsid w:val="007541DF"/>
    <w:rsid w:val="007620A4"/>
    <w:rsid w:val="007729D9"/>
    <w:rsid w:val="00775CB4"/>
    <w:rsid w:val="00776630"/>
    <w:rsid w:val="00786EFD"/>
    <w:rsid w:val="007872FD"/>
    <w:rsid w:val="00790D66"/>
    <w:rsid w:val="007962DE"/>
    <w:rsid w:val="007A1785"/>
    <w:rsid w:val="007A2B57"/>
    <w:rsid w:val="007D78C5"/>
    <w:rsid w:val="007E03FF"/>
    <w:rsid w:val="007F14A2"/>
    <w:rsid w:val="007F36EF"/>
    <w:rsid w:val="007F7BAA"/>
    <w:rsid w:val="00811767"/>
    <w:rsid w:val="00816607"/>
    <w:rsid w:val="008204F4"/>
    <w:rsid w:val="00825725"/>
    <w:rsid w:val="00841F93"/>
    <w:rsid w:val="0084577E"/>
    <w:rsid w:val="00855FAF"/>
    <w:rsid w:val="00863857"/>
    <w:rsid w:val="00870835"/>
    <w:rsid w:val="00874062"/>
    <w:rsid w:val="008747D0"/>
    <w:rsid w:val="0087682D"/>
    <w:rsid w:val="008839FB"/>
    <w:rsid w:val="00897A47"/>
    <w:rsid w:val="008A4035"/>
    <w:rsid w:val="008A6C6B"/>
    <w:rsid w:val="008B78D3"/>
    <w:rsid w:val="008C2BDD"/>
    <w:rsid w:val="008F20B8"/>
    <w:rsid w:val="008F7E77"/>
    <w:rsid w:val="009066B0"/>
    <w:rsid w:val="009212DC"/>
    <w:rsid w:val="0094240A"/>
    <w:rsid w:val="00953CE0"/>
    <w:rsid w:val="00963111"/>
    <w:rsid w:val="00964D67"/>
    <w:rsid w:val="00987075"/>
    <w:rsid w:val="00991875"/>
    <w:rsid w:val="00994D6B"/>
    <w:rsid w:val="009A0498"/>
    <w:rsid w:val="009A5072"/>
    <w:rsid w:val="009B70E8"/>
    <w:rsid w:val="009C0D61"/>
    <w:rsid w:val="009C0E90"/>
    <w:rsid w:val="009C27D6"/>
    <w:rsid w:val="009E362E"/>
    <w:rsid w:val="009E7BF1"/>
    <w:rsid w:val="009F0AAB"/>
    <w:rsid w:val="009F1563"/>
    <w:rsid w:val="00A02EB2"/>
    <w:rsid w:val="00A30AB3"/>
    <w:rsid w:val="00A44031"/>
    <w:rsid w:val="00A44CF3"/>
    <w:rsid w:val="00A81877"/>
    <w:rsid w:val="00A91663"/>
    <w:rsid w:val="00AB7871"/>
    <w:rsid w:val="00AC1887"/>
    <w:rsid w:val="00AC1F13"/>
    <w:rsid w:val="00AD6D45"/>
    <w:rsid w:val="00AF53CD"/>
    <w:rsid w:val="00B06789"/>
    <w:rsid w:val="00B37D69"/>
    <w:rsid w:val="00B5132A"/>
    <w:rsid w:val="00B8474D"/>
    <w:rsid w:val="00B87C5A"/>
    <w:rsid w:val="00BA0661"/>
    <w:rsid w:val="00BB276A"/>
    <w:rsid w:val="00BC6BBC"/>
    <w:rsid w:val="00BD3752"/>
    <w:rsid w:val="00BE48CF"/>
    <w:rsid w:val="00C14CDE"/>
    <w:rsid w:val="00C4723D"/>
    <w:rsid w:val="00C525B4"/>
    <w:rsid w:val="00C564A3"/>
    <w:rsid w:val="00C65113"/>
    <w:rsid w:val="00C666C2"/>
    <w:rsid w:val="00C74CDE"/>
    <w:rsid w:val="00C87CBA"/>
    <w:rsid w:val="00CE0D21"/>
    <w:rsid w:val="00CE2786"/>
    <w:rsid w:val="00CE739E"/>
    <w:rsid w:val="00D1604F"/>
    <w:rsid w:val="00D16D3C"/>
    <w:rsid w:val="00D2146D"/>
    <w:rsid w:val="00D26314"/>
    <w:rsid w:val="00D30130"/>
    <w:rsid w:val="00D35CA9"/>
    <w:rsid w:val="00D37CEF"/>
    <w:rsid w:val="00D41294"/>
    <w:rsid w:val="00D606E6"/>
    <w:rsid w:val="00D86B6D"/>
    <w:rsid w:val="00D94B3A"/>
    <w:rsid w:val="00D94F51"/>
    <w:rsid w:val="00DC4448"/>
    <w:rsid w:val="00E062F3"/>
    <w:rsid w:val="00E12450"/>
    <w:rsid w:val="00E23A1A"/>
    <w:rsid w:val="00E26C79"/>
    <w:rsid w:val="00E3627B"/>
    <w:rsid w:val="00E55CD4"/>
    <w:rsid w:val="00E7514A"/>
    <w:rsid w:val="00E8008A"/>
    <w:rsid w:val="00E8085F"/>
    <w:rsid w:val="00E80E98"/>
    <w:rsid w:val="00E82A63"/>
    <w:rsid w:val="00E96B64"/>
    <w:rsid w:val="00EA7D6F"/>
    <w:rsid w:val="00EC220B"/>
    <w:rsid w:val="00EC63BB"/>
    <w:rsid w:val="00EC6A50"/>
    <w:rsid w:val="00ED147E"/>
    <w:rsid w:val="00EF2022"/>
    <w:rsid w:val="00EF37C7"/>
    <w:rsid w:val="00F003F8"/>
    <w:rsid w:val="00F02DFF"/>
    <w:rsid w:val="00F03DD9"/>
    <w:rsid w:val="00F418B9"/>
    <w:rsid w:val="00F4214C"/>
    <w:rsid w:val="00F53230"/>
    <w:rsid w:val="00F63F28"/>
    <w:rsid w:val="00F744F9"/>
    <w:rsid w:val="00F91B9A"/>
    <w:rsid w:val="00F974D1"/>
    <w:rsid w:val="00F97BC3"/>
    <w:rsid w:val="00FA22B5"/>
    <w:rsid w:val="00FC0326"/>
    <w:rsid w:val="00FD09DE"/>
    <w:rsid w:val="00FE1B22"/>
    <w:rsid w:val="00FE3C64"/>
    <w:rsid w:val="00FE4AD1"/>
    <w:rsid w:val="00FF4504"/>
    <w:rsid w:val="00FF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F181"/>
  <w15:docId w15:val="{0C43FC6A-C4C2-4911-8BDD-344BA984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AB"/>
    <w:pPr>
      <w:spacing w:after="160" w:line="259" w:lineRule="auto"/>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AB"/>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322B"/>
    <w:pPr>
      <w:widowControl w:val="0"/>
      <w:autoSpaceDE w:val="0"/>
      <w:autoSpaceDN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22B"/>
    <w:pPr>
      <w:ind w:left="720"/>
      <w:contextualSpacing/>
    </w:pPr>
  </w:style>
  <w:style w:type="paragraph" w:styleId="BalloonText">
    <w:name w:val="Balloon Text"/>
    <w:basedOn w:val="Normal"/>
    <w:link w:val="BalloonTextChar"/>
    <w:uiPriority w:val="99"/>
    <w:semiHidden/>
    <w:unhideWhenUsed/>
    <w:rsid w:val="008C2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BDD"/>
    <w:rPr>
      <w:rFonts w:ascii="Tahoma" w:hAnsi="Tahoma" w:cs="Tahoma"/>
      <w:sz w:val="16"/>
      <w:szCs w:val="16"/>
      <w:lang w:val="pt-PT"/>
    </w:rPr>
  </w:style>
  <w:style w:type="paragraph" w:styleId="Header">
    <w:name w:val="header"/>
    <w:basedOn w:val="Normal"/>
    <w:link w:val="HeaderChar"/>
    <w:uiPriority w:val="99"/>
    <w:semiHidden/>
    <w:unhideWhenUsed/>
    <w:rsid w:val="006E4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4FC7"/>
    <w:rPr>
      <w:lang w:val="pt-PT"/>
    </w:rPr>
  </w:style>
  <w:style w:type="paragraph" w:styleId="Footer">
    <w:name w:val="footer"/>
    <w:basedOn w:val="Normal"/>
    <w:link w:val="FooterChar"/>
    <w:uiPriority w:val="99"/>
    <w:unhideWhenUsed/>
    <w:rsid w:val="006E4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FC7"/>
    <w:rPr>
      <w:lang w:val="pt-PT"/>
    </w:rPr>
  </w:style>
  <w:style w:type="character" w:styleId="Hyperlink">
    <w:name w:val="Hyperlink"/>
    <w:basedOn w:val="DefaultParagraphFont"/>
    <w:uiPriority w:val="99"/>
    <w:unhideWhenUsed/>
    <w:rsid w:val="007872FD"/>
    <w:rPr>
      <w:color w:val="0000FF" w:themeColor="hyperlink"/>
      <w:u w:val="single"/>
    </w:rPr>
  </w:style>
  <w:style w:type="character" w:customStyle="1" w:styleId="UnresolvedMention1">
    <w:name w:val="Unresolved Mention1"/>
    <w:basedOn w:val="DefaultParagraphFont"/>
    <w:uiPriority w:val="99"/>
    <w:semiHidden/>
    <w:unhideWhenUsed/>
    <w:rsid w:val="007872FD"/>
    <w:rPr>
      <w:color w:val="605E5C"/>
      <w:shd w:val="clear" w:color="auto" w:fill="E1DFDD"/>
    </w:rPr>
  </w:style>
  <w:style w:type="paragraph" w:styleId="Title">
    <w:name w:val="Title"/>
    <w:basedOn w:val="Normal"/>
    <w:next w:val="Normal"/>
    <w:link w:val="TitleChar"/>
    <w:uiPriority w:val="10"/>
    <w:qFormat/>
    <w:rsid w:val="005C09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094C"/>
    <w:rPr>
      <w:rFonts w:asciiTheme="majorHAnsi" w:eastAsiaTheme="majorEastAsia" w:hAnsiTheme="majorHAnsi" w:cstheme="majorBidi"/>
      <w:color w:val="17365D" w:themeColor="text2" w:themeShade="BF"/>
      <w:spacing w:val="5"/>
      <w:kern w:val="28"/>
      <w:sz w:val="52"/>
      <w:szCs w:val="52"/>
      <w:lang w:val="pt-PT"/>
    </w:rPr>
  </w:style>
  <w:style w:type="paragraph" w:customStyle="1" w:styleId="Standard">
    <w:name w:val="Standard"/>
    <w:rsid w:val="00987075"/>
    <w:pPr>
      <w:widowControl w:val="0"/>
      <w:suppressAutoHyphens/>
      <w:autoSpaceDN w:val="0"/>
      <w:spacing w:after="0" w:line="240" w:lineRule="auto"/>
      <w:textAlignment w:val="baseline"/>
    </w:pPr>
    <w:rPr>
      <w:rFonts w:ascii="Tinos" w:eastAsia="Arial Unicode MS" w:hAnsi="Tinos" w:cs="Arial Unicode MS"/>
      <w:kern w:val="3"/>
      <w:sz w:val="24"/>
      <w:szCs w:val="24"/>
      <w:lang w:eastAsia="zh-CN" w:bidi="hi-IN"/>
    </w:rPr>
  </w:style>
  <w:style w:type="paragraph" w:styleId="BodyTextIndent">
    <w:name w:val="Body Text Indent"/>
    <w:basedOn w:val="Normal"/>
    <w:link w:val="BodyTextIndentChar"/>
    <w:unhideWhenUsed/>
    <w:rsid w:val="00561F0F"/>
    <w:pPr>
      <w:spacing w:after="0" w:line="360" w:lineRule="auto"/>
      <w:ind w:left="2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61F0F"/>
    <w:rPr>
      <w:rFonts w:ascii="Times New Roman" w:eastAsia="Times New Roman" w:hAnsi="Times New Roman" w:cs="Times New Roman"/>
      <w:sz w:val="24"/>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1100">
      <w:bodyDiv w:val="1"/>
      <w:marLeft w:val="0"/>
      <w:marRight w:val="0"/>
      <w:marTop w:val="0"/>
      <w:marBottom w:val="0"/>
      <w:divBdr>
        <w:top w:val="none" w:sz="0" w:space="0" w:color="auto"/>
        <w:left w:val="none" w:sz="0" w:space="0" w:color="auto"/>
        <w:bottom w:val="none" w:sz="0" w:space="0" w:color="auto"/>
        <w:right w:val="none" w:sz="0" w:space="0" w:color="auto"/>
      </w:divBdr>
      <w:divsChild>
        <w:div w:id="1350521824">
          <w:marLeft w:val="0"/>
          <w:marRight w:val="0"/>
          <w:marTop w:val="0"/>
          <w:marBottom w:val="0"/>
          <w:divBdr>
            <w:top w:val="none" w:sz="0" w:space="0" w:color="auto"/>
            <w:left w:val="none" w:sz="0" w:space="0" w:color="auto"/>
            <w:bottom w:val="none" w:sz="0" w:space="0" w:color="auto"/>
            <w:right w:val="none" w:sz="0" w:space="0" w:color="auto"/>
          </w:divBdr>
        </w:div>
        <w:div w:id="1519932417">
          <w:marLeft w:val="0"/>
          <w:marRight w:val="0"/>
          <w:marTop w:val="0"/>
          <w:marBottom w:val="0"/>
          <w:divBdr>
            <w:top w:val="none" w:sz="0" w:space="0" w:color="auto"/>
            <w:left w:val="none" w:sz="0" w:space="0" w:color="auto"/>
            <w:bottom w:val="none" w:sz="0" w:space="0" w:color="auto"/>
            <w:right w:val="none" w:sz="0" w:space="0" w:color="auto"/>
          </w:divBdr>
        </w:div>
        <w:div w:id="951519621">
          <w:marLeft w:val="0"/>
          <w:marRight w:val="0"/>
          <w:marTop w:val="0"/>
          <w:marBottom w:val="0"/>
          <w:divBdr>
            <w:top w:val="none" w:sz="0" w:space="0" w:color="auto"/>
            <w:left w:val="none" w:sz="0" w:space="0" w:color="auto"/>
            <w:bottom w:val="none" w:sz="0" w:space="0" w:color="auto"/>
            <w:right w:val="none" w:sz="0" w:space="0" w:color="auto"/>
          </w:divBdr>
        </w:div>
        <w:div w:id="1192186936">
          <w:marLeft w:val="0"/>
          <w:marRight w:val="0"/>
          <w:marTop w:val="0"/>
          <w:marBottom w:val="0"/>
          <w:divBdr>
            <w:top w:val="none" w:sz="0" w:space="0" w:color="auto"/>
            <w:left w:val="none" w:sz="0" w:space="0" w:color="auto"/>
            <w:bottom w:val="none" w:sz="0" w:space="0" w:color="auto"/>
            <w:right w:val="none" w:sz="0" w:space="0" w:color="auto"/>
          </w:divBdr>
        </w:div>
        <w:div w:id="361441584">
          <w:marLeft w:val="0"/>
          <w:marRight w:val="0"/>
          <w:marTop w:val="0"/>
          <w:marBottom w:val="0"/>
          <w:divBdr>
            <w:top w:val="none" w:sz="0" w:space="0" w:color="auto"/>
            <w:left w:val="none" w:sz="0" w:space="0" w:color="auto"/>
            <w:bottom w:val="none" w:sz="0" w:space="0" w:color="auto"/>
            <w:right w:val="none" w:sz="0" w:space="0" w:color="auto"/>
          </w:divBdr>
        </w:div>
        <w:div w:id="769158479">
          <w:marLeft w:val="0"/>
          <w:marRight w:val="0"/>
          <w:marTop w:val="0"/>
          <w:marBottom w:val="0"/>
          <w:divBdr>
            <w:top w:val="none" w:sz="0" w:space="0" w:color="auto"/>
            <w:left w:val="none" w:sz="0" w:space="0" w:color="auto"/>
            <w:bottom w:val="none" w:sz="0" w:space="0" w:color="auto"/>
            <w:right w:val="none" w:sz="0" w:space="0" w:color="auto"/>
          </w:divBdr>
        </w:div>
      </w:divsChild>
    </w:div>
    <w:div w:id="187913307">
      <w:bodyDiv w:val="1"/>
      <w:marLeft w:val="0"/>
      <w:marRight w:val="0"/>
      <w:marTop w:val="0"/>
      <w:marBottom w:val="0"/>
      <w:divBdr>
        <w:top w:val="none" w:sz="0" w:space="0" w:color="auto"/>
        <w:left w:val="none" w:sz="0" w:space="0" w:color="auto"/>
        <w:bottom w:val="none" w:sz="0" w:space="0" w:color="auto"/>
        <w:right w:val="none" w:sz="0" w:space="0" w:color="auto"/>
      </w:divBdr>
    </w:div>
    <w:div w:id="78185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A874-6A07-456E-95FE-3F786805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ALEXANDRE JOSE GERMANO DE ABREU</cp:lastModifiedBy>
  <cp:revision>3</cp:revision>
  <cp:lastPrinted>2022-05-20T09:27:00Z</cp:lastPrinted>
  <dcterms:created xsi:type="dcterms:W3CDTF">2023-04-05T11:17:00Z</dcterms:created>
  <dcterms:modified xsi:type="dcterms:W3CDTF">2023-04-11T13:29:00Z</dcterms:modified>
</cp:coreProperties>
</file>